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57754" w14:textId="6A6DDBD8" w:rsidR="00834FE8" w:rsidRPr="0052514D" w:rsidRDefault="00834FE8" w:rsidP="00834FE8">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#112bis</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AF0066" w:rsidRPr="00AF0066">
        <w:rPr>
          <w:rFonts w:ascii="Arial" w:hAnsi="Arial" w:cs="Arial"/>
          <w:b/>
          <w:sz w:val="24"/>
          <w:szCs w:val="24"/>
          <w:lang w:eastAsia="zh-CN"/>
        </w:rPr>
        <w:t>R4-2415306</w:t>
      </w:r>
      <w:r w:rsidR="00AF0066" w:rsidRPr="00AF0066" w:rsidDel="00AF0066">
        <w:rPr>
          <w:rFonts w:ascii="Arial" w:hAnsi="Arial" w:cs="Arial"/>
          <w:b/>
          <w:sz w:val="24"/>
          <w:szCs w:val="24"/>
          <w:lang w:eastAsia="zh-CN"/>
        </w:rPr>
        <w:t xml:space="preserve"> </w:t>
      </w:r>
    </w:p>
    <w:p w14:paraId="191FA36A" w14:textId="77777777" w:rsidR="00834FE8" w:rsidRPr="0052514D" w:rsidRDefault="00834FE8" w:rsidP="00834FE8">
      <w:pPr>
        <w:pStyle w:val="Header"/>
        <w:tabs>
          <w:tab w:val="right" w:pos="9781"/>
          <w:tab w:val="right" w:pos="13323"/>
        </w:tabs>
        <w:spacing w:before="60" w:after="60"/>
        <w:outlineLvl w:val="0"/>
        <w:rPr>
          <w:rFonts w:ascii="Arial" w:hAnsi="Arial" w:cs="Arial"/>
          <w:b/>
          <w:sz w:val="24"/>
          <w:szCs w:val="24"/>
          <w:lang w:eastAsia="zh-CN"/>
        </w:rPr>
      </w:pPr>
      <w:r w:rsidRPr="00A01738">
        <w:rPr>
          <w:rFonts w:ascii="Arial" w:hAnsi="Arial" w:cs="Arial"/>
          <w:b/>
          <w:sz w:val="24"/>
          <w:szCs w:val="24"/>
          <w:lang w:eastAsia="zh-CN"/>
        </w:rPr>
        <w:t>Hefei,</w:t>
      </w:r>
      <w:r>
        <w:rPr>
          <w:rFonts w:ascii="Arial" w:hAnsi="Arial" w:cs="Arial"/>
          <w:b/>
          <w:sz w:val="24"/>
          <w:szCs w:val="24"/>
          <w:lang w:eastAsia="zh-CN"/>
        </w:rPr>
        <w:t xml:space="preserve"> Anhui,</w:t>
      </w:r>
      <w:r w:rsidRPr="00A01738">
        <w:rPr>
          <w:rFonts w:ascii="Arial" w:hAnsi="Arial" w:cs="Arial"/>
          <w:b/>
          <w:sz w:val="24"/>
          <w:szCs w:val="24"/>
          <w:lang w:eastAsia="zh-CN"/>
        </w:rPr>
        <w:t xml:space="preserve"> </w:t>
      </w:r>
      <w:r>
        <w:rPr>
          <w:rFonts w:ascii="Arial" w:hAnsi="Arial" w:cs="Arial"/>
          <w:b/>
          <w:sz w:val="24"/>
          <w:szCs w:val="24"/>
          <w:lang w:eastAsia="zh-CN"/>
        </w:rPr>
        <w:t>China, 14</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 </w:t>
      </w:r>
      <w:r>
        <w:rPr>
          <w:rFonts w:ascii="Arial" w:hAnsi="Arial" w:cs="Arial"/>
          <w:b/>
          <w:sz w:val="24"/>
          <w:szCs w:val="24"/>
          <w:lang w:eastAsia="zh-CN"/>
        </w:rPr>
        <w:t>18</w:t>
      </w:r>
      <w:r w:rsidRPr="00A01738">
        <w:rPr>
          <w:rFonts w:ascii="Arial" w:hAnsi="Arial" w:cs="Arial"/>
          <w:b/>
          <w:sz w:val="24"/>
          <w:szCs w:val="24"/>
          <w:vertAlign w:val="superscript"/>
          <w:lang w:eastAsia="zh-CN"/>
        </w:rPr>
        <w:t>th</w:t>
      </w:r>
      <w:r>
        <w:rPr>
          <w:rFonts w:ascii="Arial" w:hAnsi="Arial" w:cs="Arial"/>
          <w:b/>
          <w:sz w:val="24"/>
          <w:szCs w:val="24"/>
          <w:lang w:eastAsia="zh-CN"/>
        </w:rPr>
        <w:t xml:space="preserve"> October</w:t>
      </w:r>
      <w:r w:rsidRPr="0052514D">
        <w:rPr>
          <w:rFonts w:ascii="Arial" w:hAnsi="Arial" w:cs="Arial"/>
          <w:b/>
          <w:sz w:val="24"/>
          <w:szCs w:val="24"/>
          <w:lang w:eastAsia="zh-CN"/>
        </w:rPr>
        <w:t>, 2024</w:t>
      </w:r>
    </w:p>
    <w:p w14:paraId="55E6FB07" w14:textId="77777777" w:rsidR="0060172B" w:rsidRPr="00810AA4" w:rsidRDefault="0060172B" w:rsidP="00810AA4">
      <w:pPr>
        <w:spacing w:after="120"/>
        <w:rPr>
          <w:rFonts w:eastAsiaTheme="minorEastAsia"/>
          <w:b/>
          <w:sz w:val="22"/>
          <w:lang w:eastAsia="zh-CN"/>
        </w:rPr>
      </w:pPr>
    </w:p>
    <w:p w14:paraId="07996428" w14:textId="77784871"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12727C" w:rsidRPr="00D841DD">
        <w:rPr>
          <w:rFonts w:ascii="Arial" w:eastAsiaTheme="minorEastAsia" w:hAnsi="Arial" w:cs="Arial" w:hint="eastAsia"/>
          <w:b/>
          <w:noProof/>
          <w:sz w:val="24"/>
          <w:szCs w:val="24"/>
          <w:lang w:val="sv-SE"/>
        </w:rPr>
        <w:t>6</w:t>
      </w:r>
      <w:r w:rsidR="003F25F2" w:rsidRPr="00D841DD">
        <w:rPr>
          <w:rFonts w:ascii="Arial" w:eastAsiaTheme="minorEastAsia" w:hAnsi="Arial" w:cs="Arial" w:hint="eastAsia"/>
          <w:b/>
          <w:noProof/>
          <w:sz w:val="24"/>
          <w:szCs w:val="24"/>
          <w:lang w:val="sv-SE"/>
        </w:rPr>
        <w:t>.2</w:t>
      </w:r>
      <w:r w:rsidR="005D06D1" w:rsidRPr="00D841DD">
        <w:rPr>
          <w:rFonts w:ascii="Arial" w:eastAsiaTheme="minorEastAsia" w:hAnsi="Arial" w:cs="Arial" w:hint="eastAsia"/>
          <w:b/>
          <w:noProof/>
          <w:sz w:val="24"/>
          <w:szCs w:val="24"/>
          <w:lang w:val="sv-SE"/>
        </w:rPr>
        <w:t>1</w:t>
      </w:r>
      <w:r w:rsidR="003F25F2" w:rsidRPr="00D841DD">
        <w:rPr>
          <w:rFonts w:ascii="Arial" w:eastAsiaTheme="minorEastAsia" w:hAnsi="Arial" w:cs="Arial" w:hint="eastAsia"/>
          <w:b/>
          <w:noProof/>
          <w:sz w:val="24"/>
          <w:szCs w:val="24"/>
          <w:lang w:val="sv-SE"/>
        </w:rPr>
        <w:t>.2.2</w:t>
      </w:r>
      <w:r w:rsidRPr="00D841DD">
        <w:rPr>
          <w:rFonts w:ascii="Arial" w:eastAsiaTheme="minorEastAsia" w:hAnsi="Arial" w:cs="Arial"/>
          <w:b/>
          <w:noProof/>
          <w:sz w:val="24"/>
          <w:szCs w:val="24"/>
          <w:lang w:val="sv-SE"/>
        </w:rPr>
        <w:t xml:space="preserve"> </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369EE617"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1E1A7A" w:rsidRPr="00D841DD">
        <w:rPr>
          <w:rFonts w:ascii="Arial" w:eastAsiaTheme="minorEastAsia" w:hAnsi="Arial" w:cs="Arial" w:hint="eastAsia"/>
          <w:b/>
          <w:noProof/>
          <w:sz w:val="24"/>
          <w:szCs w:val="24"/>
          <w:lang w:val="sv-SE"/>
        </w:rPr>
        <w:t>Discussion on</w:t>
      </w:r>
      <w:r w:rsidRPr="00D841DD">
        <w:rPr>
          <w:rFonts w:ascii="Arial" w:eastAsiaTheme="minorEastAsia" w:hAnsi="Arial" w:cs="Arial"/>
          <w:b/>
          <w:noProof/>
          <w:sz w:val="24"/>
          <w:szCs w:val="24"/>
          <w:lang w:val="sv-SE"/>
        </w:rPr>
        <w:t xml:space="preserve"> Ambient IoT</w:t>
      </w:r>
      <w:r w:rsidR="00F67225" w:rsidRPr="00D841DD">
        <w:rPr>
          <w:rFonts w:ascii="Arial" w:eastAsiaTheme="minorEastAsia" w:hAnsi="Arial" w:cs="Arial"/>
          <w:b/>
          <w:noProof/>
          <w:sz w:val="24"/>
          <w:szCs w:val="24"/>
          <w:lang w:val="sv-SE"/>
        </w:rPr>
        <w:t xml:space="preserve"> Coexistence</w:t>
      </w:r>
      <w:r w:rsidRPr="00D841DD">
        <w:rPr>
          <w:rFonts w:ascii="Arial" w:eastAsiaTheme="minorEastAsia" w:hAnsi="Arial" w:cs="Arial"/>
          <w:b/>
          <w:noProof/>
          <w:sz w:val="24"/>
          <w:szCs w:val="24"/>
          <w:lang w:val="sv-SE"/>
        </w:rPr>
        <w:t xml:space="preserve"> </w:t>
      </w:r>
      <w:r w:rsidR="00F61ED7" w:rsidRPr="00D841DD">
        <w:rPr>
          <w:rFonts w:ascii="Arial" w:eastAsiaTheme="minorEastAsia" w:hAnsi="Arial" w:cs="Arial"/>
          <w:b/>
          <w:noProof/>
          <w:sz w:val="24"/>
          <w:szCs w:val="24"/>
          <w:lang w:val="sv-SE"/>
        </w:rPr>
        <w:t>Evaluation</w:t>
      </w:r>
      <w:r w:rsidR="001E1A7A" w:rsidRPr="00D841DD">
        <w:rPr>
          <w:rFonts w:ascii="Arial" w:eastAsiaTheme="minorEastAsia" w:hAnsi="Arial" w:cs="Arial" w:hint="eastAsia"/>
          <w:b/>
          <w:noProof/>
          <w:sz w:val="24"/>
          <w:szCs w:val="24"/>
          <w:lang w:val="sv-SE"/>
        </w:rPr>
        <w:t>s</w:t>
      </w:r>
    </w:p>
    <w:p w14:paraId="5D602A9F" w14:textId="569AC39E"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8B7D35" w:rsidRPr="00D841DD">
        <w:rPr>
          <w:rFonts w:ascii="Arial" w:eastAsiaTheme="minorEastAsia" w:hAnsi="Arial" w:cs="Arial" w:hint="eastAsia"/>
          <w:b/>
          <w:noProof/>
          <w:sz w:val="24"/>
          <w:szCs w:val="24"/>
          <w:lang w:val="sv-SE"/>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051257B" w14:textId="2F18CA99" w:rsidR="00AE2AF7" w:rsidRPr="00C43B0E" w:rsidRDefault="00AE2AF7" w:rsidP="00AE2AF7">
      <w:pPr>
        <w:jc w:val="both"/>
        <w:rPr>
          <w:iCs/>
          <w:lang w:val="en-US" w:eastAsia="zh-CN"/>
        </w:rPr>
      </w:pPr>
      <w:r w:rsidRPr="00AE2AF7">
        <w:rPr>
          <w:kern w:val="2"/>
          <w:sz w:val="22"/>
          <w:szCs w:val="22"/>
          <w:lang w:val="en-US" w:eastAsia="zh-CN"/>
        </w:rPr>
        <w:t>In RAN4 #</w:t>
      </w:r>
      <w:r w:rsidR="00F67225" w:rsidRPr="000A5F77">
        <w:rPr>
          <w:kern w:val="2"/>
          <w:sz w:val="22"/>
          <w:szCs w:val="22"/>
          <w:lang w:val="en-US" w:eastAsia="zh-CN"/>
        </w:rPr>
        <w:t>11</w:t>
      </w:r>
      <w:r w:rsidR="00D93910">
        <w:rPr>
          <w:rFonts w:hint="eastAsia"/>
          <w:kern w:val="2"/>
          <w:sz w:val="22"/>
          <w:szCs w:val="22"/>
          <w:lang w:val="en-US" w:eastAsia="zh-CN"/>
        </w:rPr>
        <w:t>2</w:t>
      </w:r>
      <w:r w:rsidRPr="00AE2AF7">
        <w:rPr>
          <w:kern w:val="2"/>
          <w:sz w:val="22"/>
          <w:szCs w:val="22"/>
          <w:lang w:val="en-US" w:eastAsia="zh-CN"/>
        </w:rPr>
        <w:t xml:space="preserve"> meeting, the </w:t>
      </w:r>
      <w:r w:rsidR="00C669DD">
        <w:rPr>
          <w:rFonts w:hint="eastAsia"/>
          <w:kern w:val="2"/>
          <w:sz w:val="22"/>
          <w:szCs w:val="22"/>
          <w:lang w:val="en-US" w:eastAsia="zh-CN"/>
        </w:rPr>
        <w:t xml:space="preserve">way forward </w:t>
      </w:r>
      <w:r w:rsidR="000D6137">
        <w:rPr>
          <w:rFonts w:hint="eastAsia"/>
          <w:kern w:val="2"/>
          <w:sz w:val="22"/>
          <w:szCs w:val="22"/>
          <w:lang w:val="en-US" w:eastAsia="zh-CN"/>
        </w:rPr>
        <w:t xml:space="preserve">in </w:t>
      </w:r>
      <w:r w:rsidR="00C669DD">
        <w:rPr>
          <w:rFonts w:hint="eastAsia"/>
          <w:kern w:val="2"/>
          <w:sz w:val="22"/>
          <w:szCs w:val="22"/>
          <w:lang w:val="en-US" w:eastAsia="zh-CN"/>
        </w:rPr>
        <w:t xml:space="preserve">[1] captured </w:t>
      </w:r>
      <w:r w:rsidR="000D6137">
        <w:rPr>
          <w:rFonts w:hint="eastAsia"/>
          <w:kern w:val="2"/>
          <w:sz w:val="22"/>
          <w:szCs w:val="22"/>
          <w:lang w:val="en-US" w:eastAsia="zh-CN"/>
        </w:rPr>
        <w:t xml:space="preserve">the </w:t>
      </w:r>
      <w:r w:rsidRPr="00AE2AF7">
        <w:rPr>
          <w:kern w:val="2"/>
          <w:sz w:val="22"/>
          <w:szCs w:val="22"/>
          <w:lang w:val="en-US" w:eastAsia="zh-CN"/>
        </w:rPr>
        <w:t xml:space="preserve">agreements on ambient IoT </w:t>
      </w:r>
      <w:r w:rsidR="00356517" w:rsidRPr="000A5F77">
        <w:rPr>
          <w:kern w:val="2"/>
          <w:sz w:val="22"/>
          <w:szCs w:val="22"/>
          <w:lang w:val="en-US" w:eastAsia="zh-CN"/>
        </w:rPr>
        <w:t>coexistence study</w:t>
      </w:r>
      <w:r w:rsidR="008F5864" w:rsidRPr="000A5F77">
        <w:rPr>
          <w:kern w:val="2"/>
          <w:sz w:val="22"/>
          <w:szCs w:val="22"/>
          <w:lang w:val="en-US" w:eastAsia="zh-CN"/>
        </w:rPr>
        <w:t>.</w:t>
      </w:r>
      <w:r w:rsidR="00664F82">
        <w:rPr>
          <w:rFonts w:hint="eastAsia"/>
          <w:kern w:val="2"/>
          <w:sz w:val="22"/>
          <w:szCs w:val="22"/>
          <w:lang w:val="en-US" w:eastAsia="zh-CN"/>
        </w:rPr>
        <w:t xml:space="preserve"> </w:t>
      </w:r>
      <w:r w:rsidR="00FE05FE">
        <w:rPr>
          <w:rFonts w:hint="eastAsia"/>
          <w:kern w:val="2"/>
          <w:sz w:val="22"/>
          <w:szCs w:val="22"/>
          <w:lang w:val="en-US" w:eastAsia="zh-CN"/>
        </w:rPr>
        <w:t>10</w:t>
      </w:r>
      <w:r w:rsidR="00BD5BAB">
        <w:rPr>
          <w:rFonts w:hint="eastAsia"/>
          <w:kern w:val="2"/>
          <w:sz w:val="22"/>
          <w:szCs w:val="22"/>
          <w:lang w:val="en-US" w:eastAsia="zh-CN"/>
        </w:rPr>
        <w:t xml:space="preserve"> </w:t>
      </w:r>
      <w:r w:rsidR="00EA3417">
        <w:rPr>
          <w:kern w:val="2"/>
          <w:sz w:val="22"/>
          <w:szCs w:val="22"/>
          <w:lang w:val="en-US" w:eastAsia="zh-CN"/>
        </w:rPr>
        <w:t>evaluation</w:t>
      </w:r>
      <w:r w:rsidR="00EA3417">
        <w:rPr>
          <w:rFonts w:hint="eastAsia"/>
          <w:kern w:val="2"/>
          <w:sz w:val="22"/>
          <w:szCs w:val="22"/>
          <w:lang w:val="en-US" w:eastAsia="zh-CN"/>
        </w:rPr>
        <w:t xml:space="preserve"> cases </w:t>
      </w:r>
      <w:r w:rsidR="00FE05FE">
        <w:rPr>
          <w:rFonts w:hint="eastAsia"/>
          <w:kern w:val="2"/>
          <w:sz w:val="22"/>
          <w:szCs w:val="22"/>
          <w:lang w:val="en-US" w:eastAsia="zh-CN"/>
        </w:rPr>
        <w:t xml:space="preserve">were </w:t>
      </w:r>
      <w:r w:rsidR="00404C59">
        <w:rPr>
          <w:kern w:val="2"/>
          <w:sz w:val="22"/>
          <w:szCs w:val="22"/>
          <w:lang w:val="en-US" w:eastAsia="zh-CN"/>
        </w:rPr>
        <w:t>agreed</w:t>
      </w:r>
      <w:r w:rsidR="0049224C">
        <w:rPr>
          <w:rFonts w:hint="eastAsia"/>
          <w:kern w:val="2"/>
          <w:sz w:val="22"/>
          <w:szCs w:val="22"/>
          <w:lang w:val="en-US" w:eastAsia="zh-CN"/>
        </w:rPr>
        <w:t xml:space="preserve"> </w:t>
      </w:r>
      <w:r w:rsidR="00B06737">
        <w:rPr>
          <w:rFonts w:hint="eastAsia"/>
          <w:kern w:val="2"/>
          <w:sz w:val="22"/>
          <w:szCs w:val="22"/>
          <w:lang w:val="en-US" w:eastAsia="zh-CN"/>
        </w:rPr>
        <w:t xml:space="preserve">for </w:t>
      </w:r>
      <w:r w:rsidR="00B06737">
        <w:rPr>
          <w:kern w:val="2"/>
          <w:sz w:val="22"/>
          <w:szCs w:val="22"/>
          <w:lang w:val="en-US" w:eastAsia="zh-CN"/>
        </w:rPr>
        <w:t xml:space="preserve">the </w:t>
      </w:r>
      <w:r w:rsidR="00B06737">
        <w:rPr>
          <w:rFonts w:hint="eastAsia"/>
          <w:kern w:val="2"/>
          <w:sz w:val="22"/>
          <w:szCs w:val="22"/>
          <w:lang w:val="en-US" w:eastAsia="zh-CN"/>
        </w:rPr>
        <w:t xml:space="preserve">Ambient IoT coexistence study including </w:t>
      </w:r>
      <w:r w:rsidR="00C43B0E">
        <w:rPr>
          <w:rFonts w:hint="eastAsia"/>
          <w:kern w:val="2"/>
          <w:sz w:val="22"/>
          <w:szCs w:val="22"/>
          <w:lang w:val="en-US" w:eastAsia="zh-CN"/>
        </w:rPr>
        <w:t xml:space="preserve">CW inside and outside </w:t>
      </w:r>
      <w:r w:rsidR="00C43B0E">
        <w:rPr>
          <w:kern w:val="2"/>
          <w:sz w:val="22"/>
          <w:szCs w:val="22"/>
          <w:lang w:val="en-US" w:eastAsia="zh-CN"/>
        </w:rPr>
        <w:t>topology</w:t>
      </w:r>
      <w:r w:rsidR="00C43B0E">
        <w:rPr>
          <w:rFonts w:hint="eastAsia"/>
          <w:kern w:val="2"/>
          <w:sz w:val="22"/>
          <w:szCs w:val="22"/>
          <w:lang w:val="en-US" w:eastAsia="zh-CN"/>
        </w:rPr>
        <w:t>. In this meeting, we provided the simulation results for CW inside topology</w:t>
      </w:r>
      <w:r w:rsidR="00404C59">
        <w:rPr>
          <w:rFonts w:hint="eastAsia"/>
          <w:kern w:val="2"/>
          <w:sz w:val="22"/>
          <w:szCs w:val="22"/>
          <w:lang w:val="en-US" w:eastAsia="zh-CN"/>
        </w:rPr>
        <w:t xml:space="preserve"> in [4]</w:t>
      </w:r>
      <w:r w:rsidR="00A76CC8">
        <w:rPr>
          <w:rFonts w:hint="eastAsia"/>
          <w:kern w:val="2"/>
          <w:sz w:val="22"/>
          <w:szCs w:val="22"/>
          <w:lang w:val="en-US" w:eastAsia="zh-CN"/>
        </w:rPr>
        <w:t xml:space="preserve">. </w:t>
      </w:r>
      <w:r w:rsidR="00A76CC8">
        <w:rPr>
          <w:kern w:val="2"/>
          <w:sz w:val="22"/>
          <w:szCs w:val="22"/>
          <w:lang w:val="en-US" w:eastAsia="zh-CN"/>
        </w:rPr>
        <w:t>T</w:t>
      </w:r>
      <w:r w:rsidR="00A76CC8">
        <w:rPr>
          <w:rFonts w:hint="eastAsia"/>
          <w:kern w:val="2"/>
          <w:sz w:val="22"/>
          <w:szCs w:val="22"/>
          <w:lang w:val="en-US" w:eastAsia="zh-CN"/>
        </w:rPr>
        <w:t xml:space="preserve">his paper </w:t>
      </w:r>
      <w:r w:rsidR="00E96EB6">
        <w:rPr>
          <w:rFonts w:hint="eastAsia"/>
          <w:kern w:val="2"/>
          <w:sz w:val="22"/>
          <w:szCs w:val="22"/>
          <w:lang w:val="en-US" w:eastAsia="zh-CN"/>
        </w:rPr>
        <w:t xml:space="preserve">provides </w:t>
      </w:r>
      <w:r w:rsidR="00A76CC8">
        <w:rPr>
          <w:rFonts w:hint="eastAsia"/>
          <w:kern w:val="2"/>
          <w:sz w:val="22"/>
          <w:szCs w:val="22"/>
          <w:lang w:val="en-US" w:eastAsia="zh-CN"/>
        </w:rPr>
        <w:t xml:space="preserve">our views on the </w:t>
      </w:r>
      <w:r w:rsidR="00A76CC8">
        <w:rPr>
          <w:kern w:val="2"/>
          <w:sz w:val="22"/>
          <w:szCs w:val="22"/>
          <w:lang w:val="en-US" w:eastAsia="zh-CN"/>
        </w:rPr>
        <w:t>simulation</w:t>
      </w:r>
      <w:r w:rsidR="00A76CC8">
        <w:rPr>
          <w:rFonts w:hint="eastAsia"/>
          <w:kern w:val="2"/>
          <w:sz w:val="22"/>
          <w:szCs w:val="22"/>
          <w:lang w:val="en-US" w:eastAsia="zh-CN"/>
        </w:rPr>
        <w:t xml:space="preserve"> results and issues identified </w:t>
      </w:r>
      <w:r w:rsidR="00A76CC8" w:rsidRPr="000A5F77">
        <w:rPr>
          <w:kern w:val="2"/>
          <w:sz w:val="22"/>
          <w:szCs w:val="22"/>
          <w:lang w:val="en-US" w:eastAsia="zh-CN"/>
        </w:rPr>
        <w:t>during the coexistence evaluation</w:t>
      </w:r>
      <w:r w:rsidR="00A76CC8">
        <w:rPr>
          <w:rFonts w:hint="eastAsia"/>
          <w:kern w:val="2"/>
          <w:sz w:val="22"/>
          <w:szCs w:val="22"/>
          <w:lang w:val="en-US" w:eastAsia="zh-CN"/>
        </w:rPr>
        <w:t>s.</w:t>
      </w:r>
    </w:p>
    <w:p w14:paraId="3044B54B" w14:textId="3B1708E0" w:rsidR="00B81C6B" w:rsidRDefault="000A5F77" w:rsidP="00AE2AF7">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Pr="000A5F77">
        <w:rPr>
          <w:sz w:val="36"/>
          <w:lang w:val="sv-SE" w:eastAsia="zh-CN"/>
        </w:rPr>
        <w:t xml:space="preserve"> </w:t>
      </w:r>
      <w:r w:rsidR="00B81C6B">
        <w:rPr>
          <w:rFonts w:hint="eastAsia"/>
          <w:sz w:val="36"/>
          <w:lang w:val="sv-SE" w:eastAsia="zh-CN"/>
        </w:rPr>
        <w:t xml:space="preserve">Evaluation </w:t>
      </w:r>
      <w:r w:rsidR="000771DD">
        <w:rPr>
          <w:rFonts w:hint="eastAsia"/>
          <w:sz w:val="36"/>
          <w:lang w:val="sv-SE" w:eastAsia="zh-CN"/>
        </w:rPr>
        <w:t>parameters</w:t>
      </w:r>
    </w:p>
    <w:p w14:paraId="0E8806E6" w14:textId="3E13282B" w:rsidR="00B81C6B" w:rsidRDefault="00B81C6B" w:rsidP="00B81C6B">
      <w:pPr>
        <w:keepNext/>
        <w:keepLines/>
        <w:spacing w:before="180"/>
        <w:outlineLvl w:val="1"/>
        <w:rPr>
          <w:lang w:val="en-US" w:eastAsia="zh-CN"/>
        </w:rPr>
      </w:pPr>
      <w:r w:rsidRPr="00AE2AF7">
        <w:rPr>
          <w:sz w:val="28"/>
          <w:szCs w:val="18"/>
          <w:lang w:val="sv-SE" w:eastAsia="zh-CN"/>
        </w:rPr>
        <w:t>2.</w:t>
      </w:r>
      <w:r w:rsidR="000771DD">
        <w:rPr>
          <w:rFonts w:hint="eastAsia"/>
          <w:sz w:val="28"/>
          <w:szCs w:val="18"/>
          <w:lang w:val="sv-SE" w:eastAsia="zh-CN"/>
        </w:rPr>
        <w:t>1</w:t>
      </w:r>
      <w:r>
        <w:rPr>
          <w:rFonts w:hint="eastAsia"/>
          <w:sz w:val="28"/>
          <w:szCs w:val="18"/>
          <w:lang w:val="sv-SE" w:eastAsia="zh-CN"/>
        </w:rPr>
        <w:t xml:space="preserve"> Adjacent RB Tx and Rx </w:t>
      </w:r>
      <w:r>
        <w:rPr>
          <w:sz w:val="28"/>
          <w:szCs w:val="18"/>
          <w:lang w:val="sv-SE" w:eastAsia="zh-CN"/>
        </w:rPr>
        <w:t>configurations</w:t>
      </w:r>
      <w:r>
        <w:rPr>
          <w:rFonts w:hint="eastAsia"/>
          <w:sz w:val="28"/>
          <w:szCs w:val="18"/>
          <w:lang w:val="sv-SE" w:eastAsia="zh-CN"/>
        </w:rPr>
        <w:t xml:space="preserve"> in evaluations</w:t>
      </w:r>
    </w:p>
    <w:p w14:paraId="598083F7" w14:textId="35DBB8F3" w:rsidR="00AB1C6B" w:rsidRPr="00404C59" w:rsidRDefault="001B61F2">
      <w:pPr>
        <w:rPr>
          <w:sz w:val="22"/>
          <w:szCs w:val="22"/>
          <w:lang w:val="en-US" w:eastAsia="zh-CN"/>
        </w:rPr>
      </w:pPr>
      <w:r w:rsidRPr="00404C59">
        <w:rPr>
          <w:rFonts w:hint="eastAsia"/>
          <w:sz w:val="22"/>
          <w:szCs w:val="22"/>
          <w:lang w:val="en-US" w:eastAsia="zh-CN"/>
        </w:rPr>
        <w:t xml:space="preserve">Adjacent RB Tx and Rx </w:t>
      </w:r>
      <w:r w:rsidRPr="00404C59">
        <w:rPr>
          <w:sz w:val="22"/>
          <w:szCs w:val="22"/>
          <w:lang w:val="en-US" w:eastAsia="zh-CN"/>
        </w:rPr>
        <w:t>configuration</w:t>
      </w:r>
      <w:r w:rsidRPr="00404C59">
        <w:rPr>
          <w:rFonts w:hint="eastAsia"/>
          <w:sz w:val="22"/>
          <w:szCs w:val="22"/>
          <w:lang w:val="en-US" w:eastAsia="zh-CN"/>
        </w:rPr>
        <w:t xml:space="preserve">s are </w:t>
      </w:r>
      <w:r w:rsidR="00435395" w:rsidRPr="00404C59">
        <w:rPr>
          <w:sz w:val="22"/>
          <w:szCs w:val="22"/>
          <w:lang w:val="en-US" w:eastAsia="zh-CN"/>
        </w:rPr>
        <w:t>key</w:t>
      </w:r>
      <w:r w:rsidRPr="00404C59">
        <w:rPr>
          <w:rFonts w:hint="eastAsia"/>
          <w:sz w:val="22"/>
          <w:szCs w:val="22"/>
          <w:lang w:val="en-US" w:eastAsia="zh-CN"/>
        </w:rPr>
        <w:t xml:space="preserve"> parameters in the Ambient IoT coexistence </w:t>
      </w:r>
      <w:r w:rsidR="00435395" w:rsidRPr="00404C59">
        <w:rPr>
          <w:sz w:val="22"/>
          <w:szCs w:val="22"/>
          <w:lang w:val="en-US" w:eastAsia="zh-CN"/>
        </w:rPr>
        <w:t>evaluations</w:t>
      </w:r>
      <w:r w:rsidR="00435395" w:rsidRPr="00404C59">
        <w:rPr>
          <w:rFonts w:hint="eastAsia"/>
          <w:sz w:val="22"/>
          <w:szCs w:val="22"/>
          <w:lang w:val="en-US" w:eastAsia="zh-CN"/>
        </w:rPr>
        <w:t xml:space="preserve">. </w:t>
      </w:r>
      <w:r w:rsidR="00404C59">
        <w:rPr>
          <w:sz w:val="22"/>
          <w:szCs w:val="22"/>
          <w:lang w:val="en-US" w:eastAsia="zh-CN"/>
        </w:rPr>
        <w:t>The below</w:t>
      </w:r>
      <w:r w:rsidR="00BB2222" w:rsidRPr="00404C59">
        <w:rPr>
          <w:rFonts w:hint="eastAsia"/>
          <w:sz w:val="22"/>
          <w:szCs w:val="22"/>
          <w:lang w:val="en-US" w:eastAsia="zh-CN"/>
        </w:rPr>
        <w:t xml:space="preserve"> table </w:t>
      </w:r>
      <w:r w:rsidR="00BB2222" w:rsidRPr="00404C59">
        <w:rPr>
          <w:sz w:val="22"/>
          <w:szCs w:val="22"/>
          <w:lang w:val="en-US" w:eastAsia="zh-CN"/>
        </w:rPr>
        <w:t>summarizes</w:t>
      </w:r>
      <w:r w:rsidR="00BB2222" w:rsidRPr="00404C59">
        <w:rPr>
          <w:rFonts w:hint="eastAsia"/>
          <w:sz w:val="22"/>
          <w:szCs w:val="22"/>
          <w:lang w:val="en-US" w:eastAsia="zh-CN"/>
        </w:rPr>
        <w:t xml:space="preserve"> the </w:t>
      </w:r>
      <w:r w:rsidR="00597AAA" w:rsidRPr="00404C59">
        <w:rPr>
          <w:rFonts w:hint="eastAsia"/>
          <w:sz w:val="22"/>
          <w:szCs w:val="22"/>
          <w:lang w:val="en-US" w:eastAsia="zh-CN"/>
        </w:rPr>
        <w:t xml:space="preserve">Tx and Rx configurations </w:t>
      </w:r>
      <w:r w:rsidR="00B81C6B" w:rsidRPr="00404C59">
        <w:rPr>
          <w:rFonts w:hint="eastAsia"/>
          <w:sz w:val="22"/>
          <w:szCs w:val="22"/>
          <w:lang w:val="en-US" w:eastAsia="zh-CN"/>
        </w:rPr>
        <w:t>in the evaluations</w:t>
      </w:r>
      <w:r w:rsidR="00404C59">
        <w:rPr>
          <w:rFonts w:hint="eastAsia"/>
          <w:sz w:val="22"/>
          <w:szCs w:val="22"/>
          <w:lang w:val="en-US" w:eastAsia="zh-CN"/>
        </w:rPr>
        <w:t xml:space="preserve"> for CW inside topology</w:t>
      </w:r>
      <w:r w:rsidR="00B81C6B" w:rsidRPr="00404C59">
        <w:rPr>
          <w:rFonts w:hint="eastAsia"/>
          <w:sz w:val="22"/>
          <w:szCs w:val="22"/>
          <w:lang w:val="en-US" w:eastAsia="zh-CN"/>
        </w:rPr>
        <w:t xml:space="preserve">. </w:t>
      </w:r>
    </w:p>
    <w:p w14:paraId="42E462F3" w14:textId="342BAE10" w:rsidR="0080467A" w:rsidRPr="0080467A" w:rsidRDefault="0080467A" w:rsidP="0080467A">
      <w:pPr>
        <w:jc w:val="center"/>
        <w:rPr>
          <w:b/>
          <w:bCs/>
          <w:lang w:val="en-US" w:eastAsia="zh-CN"/>
        </w:rPr>
      </w:pPr>
      <w:r w:rsidRPr="0080467A">
        <w:rPr>
          <w:rFonts w:hint="eastAsia"/>
          <w:b/>
          <w:bCs/>
          <w:lang w:val="en-US" w:eastAsia="zh-CN"/>
        </w:rPr>
        <w:t>Table 1: Tx and Rx configurations in the evaluations</w:t>
      </w:r>
    </w:p>
    <w:tbl>
      <w:tblPr>
        <w:tblStyle w:val="TableGrid"/>
        <w:tblW w:w="0" w:type="auto"/>
        <w:tblLook w:val="04A0" w:firstRow="1" w:lastRow="0" w:firstColumn="1" w:lastColumn="0" w:noHBand="0" w:noVBand="1"/>
      </w:tblPr>
      <w:tblGrid>
        <w:gridCol w:w="626"/>
        <w:gridCol w:w="2063"/>
        <w:gridCol w:w="2078"/>
        <w:gridCol w:w="1749"/>
        <w:gridCol w:w="709"/>
        <w:gridCol w:w="2125"/>
      </w:tblGrid>
      <w:tr w:rsidR="00666FDC" w:rsidRPr="00D1106B" w14:paraId="48D3E175" w14:textId="7F919EDC" w:rsidTr="00546960">
        <w:tc>
          <w:tcPr>
            <w:tcW w:w="626" w:type="dxa"/>
          </w:tcPr>
          <w:p w14:paraId="33F1B4D8" w14:textId="77777777" w:rsidR="004F2494" w:rsidRPr="008E38B6" w:rsidRDefault="004F2494" w:rsidP="00006460">
            <w:pPr>
              <w:rPr>
                <w:rFonts w:eastAsia="DengXian"/>
                <w:b/>
                <w:bCs/>
                <w:sz w:val="18"/>
                <w:szCs w:val="18"/>
                <w:lang w:val="en-US" w:eastAsia="zh-CN"/>
              </w:rPr>
            </w:pPr>
            <w:r w:rsidRPr="008E38B6">
              <w:rPr>
                <w:rFonts w:eastAsia="DengXian" w:hint="eastAsia"/>
                <w:b/>
                <w:bCs/>
                <w:sz w:val="18"/>
                <w:szCs w:val="18"/>
                <w:lang w:val="en-US" w:eastAsia="zh-CN"/>
              </w:rPr>
              <w:t>No.</w:t>
            </w:r>
          </w:p>
        </w:tc>
        <w:tc>
          <w:tcPr>
            <w:tcW w:w="2063" w:type="dxa"/>
          </w:tcPr>
          <w:p w14:paraId="5AB3A440" w14:textId="77777777" w:rsidR="004F2494" w:rsidRPr="008E38B6" w:rsidRDefault="004F2494" w:rsidP="00006460">
            <w:pPr>
              <w:rPr>
                <w:rFonts w:eastAsiaTheme="minorEastAsia"/>
                <w:color w:val="000000"/>
                <w:kern w:val="24"/>
                <w:sz w:val="21"/>
                <w:szCs w:val="21"/>
                <w:lang w:val="en-US" w:eastAsia="zh-CN"/>
              </w:rPr>
            </w:pPr>
            <w:r w:rsidRPr="008E38B6">
              <w:rPr>
                <w:rFonts w:eastAsia="DengXian"/>
                <w:b/>
                <w:bCs/>
                <w:sz w:val="18"/>
                <w:szCs w:val="18"/>
                <w:lang w:val="en-US" w:eastAsia="zh-CN"/>
              </w:rPr>
              <w:t>deployment scenario and topology</w:t>
            </w:r>
          </w:p>
        </w:tc>
        <w:tc>
          <w:tcPr>
            <w:tcW w:w="2078" w:type="dxa"/>
          </w:tcPr>
          <w:p w14:paraId="38B106AA" w14:textId="77777777" w:rsidR="004F2494" w:rsidRPr="008E38B6" w:rsidRDefault="004F2494" w:rsidP="00006460">
            <w:pPr>
              <w:rPr>
                <w:rFonts w:eastAsiaTheme="minorEastAsia"/>
                <w:color w:val="000000"/>
                <w:kern w:val="24"/>
                <w:sz w:val="21"/>
                <w:szCs w:val="21"/>
                <w:lang w:val="en-US" w:eastAsia="zh-CN"/>
              </w:rPr>
            </w:pPr>
            <w:r w:rsidRPr="008E38B6">
              <w:rPr>
                <w:rFonts w:eastAsia="DengXian"/>
                <w:b/>
                <w:bCs/>
                <w:sz w:val="18"/>
                <w:szCs w:val="18"/>
                <w:lang w:val="en-US" w:eastAsia="zh-CN"/>
              </w:rPr>
              <w:t>spectrum</w:t>
            </w:r>
          </w:p>
        </w:tc>
        <w:tc>
          <w:tcPr>
            <w:tcW w:w="1749" w:type="dxa"/>
          </w:tcPr>
          <w:p w14:paraId="7A59724F" w14:textId="77777777" w:rsidR="004F2494" w:rsidRPr="008E38B6" w:rsidRDefault="004F2494" w:rsidP="00006460">
            <w:pPr>
              <w:rPr>
                <w:rFonts w:eastAsia="DengXian"/>
                <w:b/>
                <w:bCs/>
                <w:sz w:val="18"/>
                <w:szCs w:val="18"/>
                <w:lang w:val="en-US" w:eastAsia="zh-CN"/>
              </w:rPr>
            </w:pPr>
            <w:r w:rsidRPr="008E38B6">
              <w:rPr>
                <w:rFonts w:eastAsia="DengXian"/>
                <w:b/>
                <w:bCs/>
                <w:sz w:val="18"/>
                <w:szCs w:val="18"/>
                <w:lang w:val="en-US" w:eastAsia="zh-CN"/>
              </w:rPr>
              <w:t>(Aggressor -&gt; Victim)</w:t>
            </w:r>
          </w:p>
        </w:tc>
        <w:tc>
          <w:tcPr>
            <w:tcW w:w="709" w:type="dxa"/>
          </w:tcPr>
          <w:p w14:paraId="548336A3" w14:textId="77777777" w:rsidR="004F2494" w:rsidRPr="008E38B6" w:rsidRDefault="004F2494" w:rsidP="00006460">
            <w:pPr>
              <w:rPr>
                <w:rFonts w:eastAsia="DengXian"/>
                <w:b/>
                <w:bCs/>
                <w:sz w:val="18"/>
                <w:szCs w:val="18"/>
                <w:lang w:val="en-US" w:eastAsia="zh-CN"/>
              </w:rPr>
            </w:pPr>
            <w:r w:rsidRPr="008E38B6">
              <w:rPr>
                <w:rFonts w:eastAsia="DengXian"/>
                <w:b/>
                <w:bCs/>
                <w:sz w:val="18"/>
                <w:szCs w:val="18"/>
                <w:lang w:val="en-US" w:eastAsia="zh-CN"/>
              </w:rPr>
              <w:t>note</w:t>
            </w:r>
          </w:p>
        </w:tc>
        <w:tc>
          <w:tcPr>
            <w:tcW w:w="2125" w:type="dxa"/>
          </w:tcPr>
          <w:p w14:paraId="10885EBA" w14:textId="21F354E7" w:rsidR="004F2494" w:rsidRPr="008E38B6" w:rsidRDefault="004F2494" w:rsidP="00006460">
            <w:pPr>
              <w:rPr>
                <w:rFonts w:eastAsia="DengXian"/>
                <w:b/>
                <w:bCs/>
                <w:sz w:val="18"/>
                <w:szCs w:val="18"/>
                <w:lang w:val="en-US" w:eastAsia="zh-CN"/>
              </w:rPr>
            </w:pPr>
            <w:r>
              <w:rPr>
                <w:rFonts w:eastAsia="DengXian" w:hint="eastAsia"/>
                <w:b/>
                <w:bCs/>
                <w:sz w:val="18"/>
                <w:szCs w:val="18"/>
                <w:lang w:val="en-US" w:eastAsia="zh-CN"/>
              </w:rPr>
              <w:t>Tx and Rx config.</w:t>
            </w:r>
          </w:p>
        </w:tc>
      </w:tr>
      <w:tr w:rsidR="00666FDC" w:rsidRPr="0058630B" w14:paraId="47048BEF" w14:textId="4F68FDBD" w:rsidTr="00546960">
        <w:trPr>
          <w:trHeight w:val="166"/>
        </w:trPr>
        <w:tc>
          <w:tcPr>
            <w:tcW w:w="626" w:type="dxa"/>
            <w:vMerge w:val="restart"/>
          </w:tcPr>
          <w:p w14:paraId="037D21F8" w14:textId="77777777" w:rsidR="004F2494" w:rsidRPr="008E38B6" w:rsidRDefault="004F2494" w:rsidP="00006460">
            <w:pPr>
              <w:rPr>
                <w:rFonts w:eastAsia="DengXian"/>
                <w:b/>
                <w:bCs/>
                <w:sz w:val="18"/>
                <w:szCs w:val="18"/>
                <w:lang w:val="en-US" w:eastAsia="zh-CN"/>
              </w:rPr>
            </w:pPr>
            <w:r w:rsidRPr="008E38B6">
              <w:rPr>
                <w:rFonts w:eastAsia="DengXian" w:hint="eastAsia"/>
                <w:b/>
                <w:bCs/>
                <w:sz w:val="18"/>
                <w:szCs w:val="18"/>
                <w:lang w:val="en-US" w:eastAsia="zh-CN"/>
              </w:rPr>
              <w:t>1-1</w:t>
            </w:r>
          </w:p>
        </w:tc>
        <w:tc>
          <w:tcPr>
            <w:tcW w:w="2063" w:type="dxa"/>
            <w:vMerge w:val="restart"/>
          </w:tcPr>
          <w:p w14:paraId="728CE01D" w14:textId="77777777" w:rsidR="004F2494" w:rsidRPr="008E38B6" w:rsidRDefault="004F2494" w:rsidP="00006460">
            <w:pPr>
              <w:rPr>
                <w:rFonts w:eastAsiaTheme="minorEastAsia"/>
                <w:color w:val="000000"/>
                <w:kern w:val="24"/>
                <w:sz w:val="21"/>
                <w:szCs w:val="21"/>
                <w:lang w:val="en-US" w:eastAsia="zh-CN"/>
              </w:rPr>
            </w:pPr>
            <w:r w:rsidRPr="008E38B6">
              <w:rPr>
                <w:rFonts w:eastAsia="DengXian"/>
                <w:b/>
                <w:bCs/>
                <w:sz w:val="18"/>
                <w:szCs w:val="18"/>
                <w:lang w:val="en-US" w:eastAsia="zh-CN"/>
              </w:rPr>
              <w:t>D1T1-A2- legacy UE only outdoor</w:t>
            </w:r>
          </w:p>
        </w:tc>
        <w:tc>
          <w:tcPr>
            <w:tcW w:w="2078" w:type="dxa"/>
            <w:vMerge w:val="restart"/>
          </w:tcPr>
          <w:p w14:paraId="217E9B25" w14:textId="77777777" w:rsidR="004F2494" w:rsidRPr="008E38B6" w:rsidRDefault="004F2494" w:rsidP="00006460">
            <w:pPr>
              <w:rPr>
                <w:rFonts w:eastAsiaTheme="minorEastAsia"/>
                <w:color w:val="000000"/>
                <w:kern w:val="24"/>
                <w:sz w:val="21"/>
                <w:szCs w:val="21"/>
                <w:lang w:val="en-US" w:eastAsia="zh-CN"/>
              </w:rPr>
            </w:pPr>
            <w:r w:rsidRPr="008E38B6">
              <w:rPr>
                <w:rFonts w:eastAsia="DengXian"/>
                <w:sz w:val="18"/>
                <w:szCs w:val="18"/>
                <w:lang w:val="en-US" w:eastAsia="zh-CN"/>
              </w:rPr>
              <w:t>R2D: DL</w:t>
            </w:r>
            <w:r w:rsidRPr="008E38B6">
              <w:rPr>
                <w:rFonts w:eastAsia="DengXian"/>
                <w:sz w:val="18"/>
                <w:szCs w:val="18"/>
                <w:lang w:val="en-US" w:eastAsia="zh-CN"/>
              </w:rPr>
              <w:br/>
              <w:t>CW2D and D2R: DL</w:t>
            </w:r>
          </w:p>
        </w:tc>
        <w:tc>
          <w:tcPr>
            <w:tcW w:w="1749" w:type="dxa"/>
          </w:tcPr>
          <w:p w14:paraId="11128F6B"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Device-&gt;NR DL</w:t>
            </w:r>
          </w:p>
          <w:p w14:paraId="0701BF34" w14:textId="13E47773" w:rsidR="004F2494" w:rsidRPr="008E38B6" w:rsidRDefault="004F2494" w:rsidP="00006460">
            <w:pPr>
              <w:rPr>
                <w:rFonts w:eastAsiaTheme="minorEastAsia"/>
                <w:color w:val="000000"/>
                <w:kern w:val="24"/>
                <w:sz w:val="18"/>
                <w:szCs w:val="18"/>
                <w:lang w:val="en-US" w:eastAsia="zh-CN"/>
              </w:rPr>
            </w:pPr>
          </w:p>
        </w:tc>
        <w:tc>
          <w:tcPr>
            <w:tcW w:w="709" w:type="dxa"/>
          </w:tcPr>
          <w:p w14:paraId="6910DD3E"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3EC7248F" w14:textId="08C09F41" w:rsidR="004F2494" w:rsidRPr="008E38B6" w:rsidRDefault="004F2494"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Device </w:t>
            </w:r>
            <w:r w:rsidR="000378F1">
              <w:rPr>
                <w:rFonts w:eastAsiaTheme="minorEastAsia" w:hint="eastAsia"/>
                <w:color w:val="000000"/>
                <w:kern w:val="24"/>
                <w:sz w:val="18"/>
                <w:szCs w:val="18"/>
                <w:lang w:val="en-US" w:eastAsia="zh-CN"/>
              </w:rPr>
              <w:t>Tx:</w:t>
            </w:r>
            <w:r w:rsidRPr="008E38B6">
              <w:rPr>
                <w:rFonts w:eastAsiaTheme="minorEastAsia" w:hint="eastAsia"/>
                <w:color w:val="000000"/>
                <w:kern w:val="24"/>
                <w:sz w:val="18"/>
                <w:szCs w:val="18"/>
                <w:lang w:val="en-US" w:eastAsia="zh-CN"/>
              </w:rPr>
              <w:t xml:space="preserve"> 25dBc </w:t>
            </w:r>
          </w:p>
          <w:p w14:paraId="09DB11FB" w14:textId="36A1360E" w:rsidR="004F2494" w:rsidRPr="008E38B6" w:rsidRDefault="004F2494"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NR UE </w:t>
            </w:r>
            <w:r w:rsidR="000378F1">
              <w:rPr>
                <w:rFonts w:eastAsiaTheme="minorEastAsia" w:hint="eastAsia"/>
                <w:color w:val="000000"/>
                <w:kern w:val="24"/>
                <w:sz w:val="18"/>
                <w:szCs w:val="18"/>
                <w:lang w:val="en-US" w:eastAsia="zh-CN"/>
              </w:rPr>
              <w:t>Rx</w:t>
            </w:r>
            <w:r w:rsidR="00437392">
              <w:rPr>
                <w:rFonts w:eastAsiaTheme="minorEastAsia" w:hint="eastAsia"/>
                <w:color w:val="000000"/>
                <w:kern w:val="24"/>
                <w:sz w:val="18"/>
                <w:szCs w:val="18"/>
                <w:lang w:val="en-US" w:eastAsia="zh-CN"/>
              </w:rPr>
              <w:t>:</w:t>
            </w:r>
            <w:r w:rsidR="00AC6D69">
              <w:rPr>
                <w:rFonts w:eastAsiaTheme="minorEastAsia" w:hint="eastAsia"/>
                <w:color w:val="000000"/>
                <w:kern w:val="24"/>
                <w:sz w:val="18"/>
                <w:szCs w:val="18"/>
                <w:lang w:val="en-US" w:eastAsia="zh-CN"/>
              </w:rPr>
              <w:t xml:space="preserve"> perfect </w:t>
            </w:r>
            <w:r w:rsidR="0039146A" w:rsidRPr="004621DB">
              <w:rPr>
                <w:rFonts w:eastAsiaTheme="minorEastAsia" w:hint="eastAsia"/>
                <w:lang w:eastAsia="zh-CN"/>
              </w:rPr>
              <w:t>orthogona</w:t>
            </w:r>
            <w:r w:rsidR="0039146A">
              <w:rPr>
                <w:rFonts w:eastAsiaTheme="minorEastAsia" w:hint="eastAsia"/>
                <w:lang w:eastAsia="zh-CN"/>
              </w:rPr>
              <w:t>lity</w:t>
            </w:r>
          </w:p>
        </w:tc>
      </w:tr>
      <w:tr w:rsidR="00666FDC" w:rsidRPr="008E38B6" w14:paraId="73C991A0" w14:textId="4DBDED92" w:rsidTr="00546960">
        <w:trPr>
          <w:trHeight w:val="164"/>
        </w:trPr>
        <w:tc>
          <w:tcPr>
            <w:tcW w:w="626" w:type="dxa"/>
            <w:vMerge/>
          </w:tcPr>
          <w:p w14:paraId="147925B2" w14:textId="77777777" w:rsidR="004F2494" w:rsidRPr="008E38B6" w:rsidRDefault="004F2494" w:rsidP="00006460">
            <w:pPr>
              <w:rPr>
                <w:rFonts w:eastAsia="DengXian"/>
                <w:b/>
                <w:bCs/>
                <w:sz w:val="18"/>
                <w:szCs w:val="18"/>
                <w:lang w:val="en-US" w:eastAsia="zh-CN"/>
              </w:rPr>
            </w:pPr>
          </w:p>
        </w:tc>
        <w:tc>
          <w:tcPr>
            <w:tcW w:w="2063" w:type="dxa"/>
            <w:vMerge/>
          </w:tcPr>
          <w:p w14:paraId="06A7D74A" w14:textId="77777777" w:rsidR="004F2494" w:rsidRPr="008E38B6" w:rsidRDefault="004F2494" w:rsidP="00006460">
            <w:pPr>
              <w:rPr>
                <w:rFonts w:eastAsia="DengXian"/>
                <w:b/>
                <w:bCs/>
                <w:sz w:val="18"/>
                <w:szCs w:val="18"/>
                <w:lang w:val="en-US" w:eastAsia="zh-CN"/>
              </w:rPr>
            </w:pPr>
          </w:p>
        </w:tc>
        <w:tc>
          <w:tcPr>
            <w:tcW w:w="2078" w:type="dxa"/>
            <w:vMerge/>
          </w:tcPr>
          <w:p w14:paraId="6FFAD925" w14:textId="77777777" w:rsidR="004F2494" w:rsidRPr="008E38B6" w:rsidRDefault="004F2494" w:rsidP="00006460">
            <w:pPr>
              <w:rPr>
                <w:rFonts w:eastAsia="DengXian"/>
                <w:sz w:val="18"/>
                <w:szCs w:val="18"/>
                <w:lang w:val="en-US" w:eastAsia="zh-CN"/>
              </w:rPr>
            </w:pPr>
          </w:p>
        </w:tc>
        <w:tc>
          <w:tcPr>
            <w:tcW w:w="1749" w:type="dxa"/>
          </w:tcPr>
          <w:p w14:paraId="0569412E"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color w:val="000000"/>
                <w:kern w:val="24"/>
                <w:sz w:val="18"/>
                <w:szCs w:val="18"/>
                <w:lang w:val="en-US" w:eastAsia="zh-CN"/>
              </w:rPr>
              <w:t>NR DL-&gt;reader</w:t>
            </w:r>
          </w:p>
          <w:p w14:paraId="4A836537" w14:textId="034F1CF4" w:rsidR="004F2494" w:rsidRPr="008E38B6" w:rsidRDefault="004F2494" w:rsidP="00006460">
            <w:pPr>
              <w:rPr>
                <w:rFonts w:eastAsiaTheme="minorEastAsia"/>
                <w:color w:val="000000"/>
                <w:kern w:val="24"/>
                <w:sz w:val="18"/>
                <w:szCs w:val="18"/>
                <w:lang w:val="en-US" w:eastAsia="zh-CN"/>
              </w:rPr>
            </w:pPr>
          </w:p>
        </w:tc>
        <w:tc>
          <w:tcPr>
            <w:tcW w:w="709" w:type="dxa"/>
          </w:tcPr>
          <w:p w14:paraId="2DCEDB8E"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0D167630" w14:textId="54FC6242" w:rsidR="004F2494" w:rsidRPr="008E38B6" w:rsidRDefault="004F2494"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NR BS </w:t>
            </w:r>
            <w:r w:rsidR="00556699">
              <w:rPr>
                <w:rFonts w:eastAsiaTheme="minorEastAsia" w:hint="eastAsia"/>
                <w:color w:val="000000"/>
                <w:kern w:val="24"/>
                <w:sz w:val="18"/>
                <w:szCs w:val="18"/>
                <w:lang w:val="en-US" w:eastAsia="zh-CN"/>
              </w:rPr>
              <w:t>Tx</w:t>
            </w:r>
            <w:r w:rsidR="000771DD">
              <w:rPr>
                <w:rFonts w:eastAsiaTheme="minorEastAsia" w:hint="eastAsia"/>
                <w:color w:val="000000"/>
                <w:kern w:val="24"/>
                <w:sz w:val="18"/>
                <w:szCs w:val="18"/>
                <w:lang w:val="en-US" w:eastAsia="zh-CN"/>
              </w:rPr>
              <w:t xml:space="preserve">: </w:t>
            </w:r>
            <w:r w:rsidRPr="008E38B6">
              <w:rPr>
                <w:rFonts w:eastAsiaTheme="minorEastAsia" w:hint="eastAsia"/>
                <w:color w:val="000000"/>
                <w:kern w:val="24"/>
                <w:sz w:val="18"/>
                <w:szCs w:val="18"/>
                <w:lang w:val="en-US" w:eastAsia="zh-CN"/>
              </w:rPr>
              <w:t>ACLR = 30dB</w:t>
            </w:r>
          </w:p>
          <w:p w14:paraId="0A4FD1DC" w14:textId="3E1B9EAE" w:rsidR="004F2494" w:rsidRPr="008E38B6" w:rsidRDefault="004F2494"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Reader </w:t>
            </w:r>
            <w:r w:rsidR="00C143B0">
              <w:rPr>
                <w:rFonts w:eastAsiaTheme="minorEastAsia" w:hint="eastAsia"/>
                <w:color w:val="000000"/>
                <w:kern w:val="24"/>
                <w:sz w:val="18"/>
                <w:szCs w:val="18"/>
                <w:lang w:val="en-US" w:eastAsia="zh-CN"/>
              </w:rPr>
              <w:t xml:space="preserve">Rx: </w:t>
            </w:r>
            <w:r w:rsidRPr="008E38B6">
              <w:rPr>
                <w:rFonts w:eastAsiaTheme="minorEastAsia" w:hint="eastAsia"/>
                <w:color w:val="000000"/>
                <w:kern w:val="24"/>
                <w:sz w:val="18"/>
                <w:szCs w:val="18"/>
                <w:lang w:val="en-US" w:eastAsia="zh-CN"/>
              </w:rPr>
              <w:t>ACS = 46dB</w:t>
            </w:r>
          </w:p>
        </w:tc>
      </w:tr>
      <w:tr w:rsidR="00666FDC" w:rsidRPr="0058630B" w14:paraId="53938239" w14:textId="3CAAB185" w:rsidTr="00546960">
        <w:trPr>
          <w:trHeight w:val="164"/>
        </w:trPr>
        <w:tc>
          <w:tcPr>
            <w:tcW w:w="626" w:type="dxa"/>
            <w:vMerge/>
          </w:tcPr>
          <w:p w14:paraId="16E4AC6D" w14:textId="77777777" w:rsidR="004F2494" w:rsidRPr="008E38B6" w:rsidRDefault="004F2494" w:rsidP="00006460">
            <w:pPr>
              <w:rPr>
                <w:rFonts w:eastAsia="DengXian"/>
                <w:b/>
                <w:bCs/>
                <w:sz w:val="18"/>
                <w:szCs w:val="18"/>
                <w:lang w:val="en-US" w:eastAsia="zh-CN"/>
              </w:rPr>
            </w:pPr>
          </w:p>
        </w:tc>
        <w:tc>
          <w:tcPr>
            <w:tcW w:w="2063" w:type="dxa"/>
            <w:vMerge/>
          </w:tcPr>
          <w:p w14:paraId="5DB78A77" w14:textId="77777777" w:rsidR="004F2494" w:rsidRPr="008E38B6" w:rsidRDefault="004F2494" w:rsidP="00006460">
            <w:pPr>
              <w:rPr>
                <w:rFonts w:eastAsia="DengXian"/>
                <w:b/>
                <w:bCs/>
                <w:sz w:val="18"/>
                <w:szCs w:val="18"/>
                <w:lang w:val="en-US" w:eastAsia="zh-CN"/>
              </w:rPr>
            </w:pPr>
          </w:p>
        </w:tc>
        <w:tc>
          <w:tcPr>
            <w:tcW w:w="2078" w:type="dxa"/>
            <w:vMerge/>
          </w:tcPr>
          <w:p w14:paraId="6547F243" w14:textId="77777777" w:rsidR="004F2494" w:rsidRPr="008E38B6" w:rsidRDefault="004F2494" w:rsidP="00006460">
            <w:pPr>
              <w:rPr>
                <w:rFonts w:eastAsia="DengXian"/>
                <w:sz w:val="18"/>
                <w:szCs w:val="18"/>
                <w:lang w:val="en-US" w:eastAsia="zh-CN"/>
              </w:rPr>
            </w:pPr>
          </w:p>
        </w:tc>
        <w:tc>
          <w:tcPr>
            <w:tcW w:w="1749" w:type="dxa"/>
          </w:tcPr>
          <w:p w14:paraId="1425D7EC"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Reader-&gt;NR DL</w:t>
            </w:r>
          </w:p>
          <w:p w14:paraId="4ACF2AC7" w14:textId="516649DA" w:rsidR="004F2494" w:rsidRPr="008E38B6" w:rsidRDefault="004F2494" w:rsidP="00006460">
            <w:pPr>
              <w:rPr>
                <w:rFonts w:eastAsiaTheme="minorEastAsia"/>
                <w:color w:val="000000"/>
                <w:kern w:val="24"/>
                <w:sz w:val="18"/>
                <w:szCs w:val="18"/>
                <w:lang w:eastAsia="zh-CN"/>
              </w:rPr>
            </w:pPr>
          </w:p>
        </w:tc>
        <w:tc>
          <w:tcPr>
            <w:tcW w:w="709" w:type="dxa"/>
          </w:tcPr>
          <w:p w14:paraId="08A8ECDD"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5C2C1B0B" w14:textId="09FB6785" w:rsidR="00666FDC" w:rsidRPr="008E38B6" w:rsidRDefault="00666FDC" w:rsidP="00E91BB4">
            <w:pPr>
              <w:spacing w:after="120"/>
              <w:rPr>
                <w:rFonts w:eastAsiaTheme="minorEastAsia"/>
                <w:lang w:eastAsia="zh-CN"/>
              </w:rPr>
            </w:pPr>
            <w:r w:rsidRPr="008E38B6">
              <w:rPr>
                <w:rFonts w:eastAsiaTheme="minorEastAsia" w:hint="eastAsia"/>
                <w:color w:val="000000"/>
                <w:kern w:val="24"/>
                <w:sz w:val="18"/>
                <w:szCs w:val="18"/>
                <w:lang w:val="en-US" w:eastAsia="zh-CN"/>
              </w:rPr>
              <w:t xml:space="preserve">Reader </w:t>
            </w:r>
            <w:r w:rsidR="00556699">
              <w:rPr>
                <w:rFonts w:eastAsiaTheme="minorEastAsia" w:hint="eastAsia"/>
                <w:color w:val="000000"/>
                <w:kern w:val="24"/>
                <w:sz w:val="18"/>
                <w:szCs w:val="18"/>
                <w:lang w:val="en-US" w:eastAsia="zh-CN"/>
              </w:rPr>
              <w:t xml:space="preserve">Tx: </w:t>
            </w:r>
            <w:r w:rsidRPr="008E38B6">
              <w:rPr>
                <w:rFonts w:eastAsiaTheme="minorEastAsia" w:hint="eastAsia"/>
                <w:color w:val="000000"/>
                <w:kern w:val="24"/>
                <w:sz w:val="18"/>
                <w:szCs w:val="18"/>
                <w:lang w:val="en-US" w:eastAsia="zh-CN"/>
              </w:rPr>
              <w:t xml:space="preserve">ACLR </w:t>
            </w:r>
            <w:r w:rsidRPr="008E38B6">
              <w:rPr>
                <w:lang w:eastAsia="zh-CN"/>
              </w:rPr>
              <w:t>(i.e.</w:t>
            </w:r>
            <w:r w:rsidRPr="008E38B6">
              <w:rPr>
                <w:rFonts w:eastAsiaTheme="minorEastAsia" w:hint="eastAsia"/>
                <w:lang w:eastAsia="zh-CN"/>
              </w:rPr>
              <w:t xml:space="preserve"> </w:t>
            </w:r>
            <w:r w:rsidRPr="008E38B6">
              <w:rPr>
                <w:lang w:eastAsia="zh-CN"/>
              </w:rPr>
              <w:t>ACLR1:40dB</w:t>
            </w:r>
            <w:r w:rsidRPr="008E38B6">
              <w:rPr>
                <w:rFonts w:eastAsiaTheme="minorEastAsia"/>
                <w:lang w:eastAsia="zh-CN"/>
              </w:rPr>
              <w:t>c</w:t>
            </w:r>
            <w:r>
              <w:rPr>
                <w:rFonts w:hint="eastAsia"/>
                <w:lang w:eastAsia="zh-CN"/>
              </w:rPr>
              <w:t xml:space="preserve">, </w:t>
            </w:r>
            <w:r w:rsidRPr="008E38B6">
              <w:rPr>
                <w:rFonts w:hint="eastAsia"/>
                <w:lang w:eastAsia="zh-CN"/>
              </w:rPr>
              <w:t>ACLR2:50dB</w:t>
            </w:r>
            <w:r w:rsidRPr="008E38B6">
              <w:rPr>
                <w:rFonts w:eastAsiaTheme="minorEastAsia" w:hint="eastAsia"/>
                <w:lang w:eastAsia="zh-CN"/>
              </w:rPr>
              <w:t>c</w:t>
            </w:r>
            <w:r w:rsidRPr="008E38B6">
              <w:rPr>
                <w:rFonts w:hint="eastAsia"/>
                <w:lang w:eastAsia="zh-CN"/>
              </w:rPr>
              <w:t>)</w:t>
            </w:r>
            <w:r w:rsidRPr="008E38B6">
              <w:rPr>
                <w:rFonts w:eastAsiaTheme="minorEastAsia" w:hint="eastAsia"/>
                <w:lang w:eastAsia="zh-CN"/>
              </w:rPr>
              <w:t xml:space="preserve"> </w:t>
            </w:r>
          </w:p>
          <w:p w14:paraId="7B69196C" w14:textId="01C50AD6" w:rsidR="004F2494" w:rsidRPr="008E38B6" w:rsidRDefault="00666FDC"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eastAsia="zh-CN"/>
              </w:rPr>
              <w:t>NR UE</w:t>
            </w:r>
            <w:r>
              <w:rPr>
                <w:rFonts w:eastAsiaTheme="minorEastAsia" w:hint="eastAsia"/>
                <w:color w:val="000000"/>
                <w:kern w:val="24"/>
                <w:sz w:val="18"/>
                <w:szCs w:val="18"/>
                <w:lang w:eastAsia="zh-CN"/>
              </w:rPr>
              <w:t xml:space="preserve"> Rx</w:t>
            </w:r>
            <w:r w:rsidRPr="008E38B6">
              <w:rPr>
                <w:rFonts w:eastAsiaTheme="minorEastAsia" w:hint="eastAsia"/>
                <w:color w:val="000000"/>
                <w:kern w:val="24"/>
                <w:sz w:val="18"/>
                <w:szCs w:val="18"/>
                <w:lang w:eastAsia="zh-CN"/>
              </w:rPr>
              <w:t xml:space="preserve">: </w:t>
            </w:r>
            <w:r>
              <w:rPr>
                <w:rFonts w:eastAsiaTheme="minorEastAsia" w:hint="eastAsia"/>
                <w:color w:val="000000"/>
                <w:kern w:val="24"/>
                <w:sz w:val="18"/>
                <w:szCs w:val="18"/>
                <w:lang w:val="en-US" w:eastAsia="zh-CN"/>
              </w:rPr>
              <w:t xml:space="preserve">perfect </w:t>
            </w:r>
            <w:r w:rsidRPr="004621DB">
              <w:rPr>
                <w:rFonts w:eastAsiaTheme="minorEastAsia" w:hint="eastAsia"/>
                <w:lang w:eastAsia="zh-CN"/>
              </w:rPr>
              <w:t>orthogona</w:t>
            </w:r>
            <w:r>
              <w:rPr>
                <w:rFonts w:eastAsiaTheme="minorEastAsia" w:hint="eastAsia"/>
                <w:lang w:eastAsia="zh-CN"/>
              </w:rPr>
              <w:t>lity</w:t>
            </w:r>
          </w:p>
        </w:tc>
      </w:tr>
      <w:tr w:rsidR="00666FDC" w:rsidRPr="008E38B6" w14:paraId="3B5C3732" w14:textId="63BAA0CF" w:rsidTr="00546960">
        <w:trPr>
          <w:trHeight w:val="164"/>
        </w:trPr>
        <w:tc>
          <w:tcPr>
            <w:tcW w:w="626" w:type="dxa"/>
            <w:vMerge/>
          </w:tcPr>
          <w:p w14:paraId="5CF7976D" w14:textId="77777777" w:rsidR="004F2494" w:rsidRPr="008E38B6" w:rsidRDefault="004F2494" w:rsidP="00006460">
            <w:pPr>
              <w:rPr>
                <w:rFonts w:eastAsia="DengXian"/>
                <w:b/>
                <w:bCs/>
                <w:sz w:val="18"/>
                <w:szCs w:val="18"/>
                <w:lang w:val="en-US" w:eastAsia="zh-CN"/>
              </w:rPr>
            </w:pPr>
          </w:p>
        </w:tc>
        <w:tc>
          <w:tcPr>
            <w:tcW w:w="2063" w:type="dxa"/>
            <w:vMerge/>
          </w:tcPr>
          <w:p w14:paraId="21791ED2" w14:textId="77777777" w:rsidR="004F2494" w:rsidRPr="008E38B6" w:rsidRDefault="004F2494" w:rsidP="00006460">
            <w:pPr>
              <w:rPr>
                <w:rFonts w:eastAsia="DengXian"/>
                <w:b/>
                <w:bCs/>
                <w:sz w:val="18"/>
                <w:szCs w:val="18"/>
                <w:lang w:val="en-US" w:eastAsia="zh-CN"/>
              </w:rPr>
            </w:pPr>
          </w:p>
        </w:tc>
        <w:tc>
          <w:tcPr>
            <w:tcW w:w="2078" w:type="dxa"/>
            <w:vMerge/>
          </w:tcPr>
          <w:p w14:paraId="3EA0192F" w14:textId="77777777" w:rsidR="004F2494" w:rsidRPr="008E38B6" w:rsidRDefault="004F2494" w:rsidP="00006460">
            <w:pPr>
              <w:rPr>
                <w:rFonts w:eastAsia="DengXian"/>
                <w:sz w:val="18"/>
                <w:szCs w:val="18"/>
                <w:lang w:val="en-US" w:eastAsia="zh-CN"/>
              </w:rPr>
            </w:pPr>
          </w:p>
        </w:tc>
        <w:tc>
          <w:tcPr>
            <w:tcW w:w="1749" w:type="dxa"/>
          </w:tcPr>
          <w:p w14:paraId="1EF2F113"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color w:val="000000"/>
                <w:kern w:val="24"/>
                <w:sz w:val="18"/>
                <w:szCs w:val="18"/>
                <w:lang w:val="en-US" w:eastAsia="zh-CN"/>
              </w:rPr>
              <w:t>NR DL-&gt;device</w:t>
            </w:r>
          </w:p>
          <w:p w14:paraId="383DB881" w14:textId="196B7D23"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 </w:t>
            </w:r>
          </w:p>
        </w:tc>
        <w:tc>
          <w:tcPr>
            <w:tcW w:w="709" w:type="dxa"/>
          </w:tcPr>
          <w:p w14:paraId="32DBF53F"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color w:val="000000"/>
                <w:kern w:val="24"/>
                <w:sz w:val="18"/>
                <w:szCs w:val="18"/>
                <w:lang w:val="en-US" w:eastAsia="zh-CN"/>
              </w:rPr>
              <w:t>R2D</w:t>
            </w:r>
          </w:p>
        </w:tc>
        <w:tc>
          <w:tcPr>
            <w:tcW w:w="2125" w:type="dxa"/>
          </w:tcPr>
          <w:p w14:paraId="4BAC6741" w14:textId="08FEA62B" w:rsidR="00666FDC" w:rsidRPr="008E38B6" w:rsidRDefault="00666FDC"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NR BS </w:t>
            </w:r>
            <w:r w:rsidR="00556699">
              <w:rPr>
                <w:rFonts w:eastAsiaTheme="minorEastAsia" w:hint="eastAsia"/>
                <w:color w:val="000000"/>
                <w:kern w:val="24"/>
                <w:sz w:val="18"/>
                <w:szCs w:val="18"/>
                <w:lang w:val="en-US" w:eastAsia="zh-CN"/>
              </w:rPr>
              <w:t xml:space="preserve">Tx: </w:t>
            </w:r>
            <w:r w:rsidRPr="008E38B6">
              <w:rPr>
                <w:rFonts w:eastAsiaTheme="minorEastAsia" w:hint="eastAsia"/>
                <w:color w:val="000000"/>
                <w:kern w:val="24"/>
                <w:sz w:val="18"/>
                <w:szCs w:val="18"/>
                <w:lang w:val="en-US" w:eastAsia="zh-CN"/>
              </w:rPr>
              <w:t>ACLR = 30dB</w:t>
            </w:r>
          </w:p>
          <w:p w14:paraId="09B80A6E" w14:textId="300203A7" w:rsidR="004F2494" w:rsidRPr="008E38B6" w:rsidRDefault="00666FDC"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Device: no selectivity</w:t>
            </w:r>
          </w:p>
        </w:tc>
      </w:tr>
      <w:tr w:rsidR="00666FDC" w:rsidRPr="008A7FED" w14:paraId="48C9E317" w14:textId="6892A5B0" w:rsidTr="00546960">
        <w:trPr>
          <w:trHeight w:val="166"/>
        </w:trPr>
        <w:tc>
          <w:tcPr>
            <w:tcW w:w="626" w:type="dxa"/>
            <w:vMerge w:val="restart"/>
          </w:tcPr>
          <w:p w14:paraId="5BBE53AD" w14:textId="77777777" w:rsidR="004F2494" w:rsidRPr="008E38B6" w:rsidRDefault="004F2494" w:rsidP="00006460">
            <w:pPr>
              <w:rPr>
                <w:rFonts w:eastAsia="DengXian"/>
                <w:b/>
                <w:bCs/>
                <w:sz w:val="18"/>
                <w:szCs w:val="18"/>
                <w:lang w:val="en-US" w:eastAsia="zh-CN"/>
              </w:rPr>
            </w:pPr>
            <w:r w:rsidRPr="008E38B6">
              <w:rPr>
                <w:rFonts w:eastAsia="DengXian" w:hint="eastAsia"/>
                <w:b/>
                <w:bCs/>
                <w:sz w:val="18"/>
                <w:szCs w:val="18"/>
                <w:lang w:val="en-US" w:eastAsia="zh-CN"/>
              </w:rPr>
              <w:t>1-2</w:t>
            </w:r>
          </w:p>
        </w:tc>
        <w:tc>
          <w:tcPr>
            <w:tcW w:w="2063" w:type="dxa"/>
            <w:vMerge w:val="restart"/>
            <w:vAlign w:val="center"/>
          </w:tcPr>
          <w:p w14:paraId="2F9CFDDF" w14:textId="77777777" w:rsidR="004F2494" w:rsidRPr="008E38B6" w:rsidRDefault="004F2494" w:rsidP="00006460">
            <w:pPr>
              <w:rPr>
                <w:rFonts w:eastAsiaTheme="minorEastAsia"/>
                <w:color w:val="000000"/>
                <w:kern w:val="24"/>
                <w:sz w:val="21"/>
                <w:szCs w:val="21"/>
                <w:lang w:val="en-US" w:eastAsia="zh-CN"/>
              </w:rPr>
            </w:pPr>
            <w:bookmarkStart w:id="2" w:name="OLE_LINK35"/>
            <w:r w:rsidRPr="008E38B6">
              <w:rPr>
                <w:rFonts w:eastAsia="DengXian"/>
                <w:b/>
                <w:bCs/>
                <w:sz w:val="18"/>
                <w:szCs w:val="18"/>
                <w:lang w:val="en-US" w:eastAsia="zh-CN"/>
              </w:rPr>
              <w:t>D1T1-A2-legacy UE indoor</w:t>
            </w:r>
            <w:bookmarkEnd w:id="2"/>
          </w:p>
        </w:tc>
        <w:tc>
          <w:tcPr>
            <w:tcW w:w="2078" w:type="dxa"/>
            <w:vMerge w:val="restart"/>
          </w:tcPr>
          <w:p w14:paraId="34C42EAD" w14:textId="77777777" w:rsidR="004F2494" w:rsidRPr="008E38B6" w:rsidRDefault="004F2494" w:rsidP="00006460">
            <w:pPr>
              <w:rPr>
                <w:rFonts w:eastAsiaTheme="minorEastAsia"/>
                <w:color w:val="000000"/>
                <w:kern w:val="24"/>
                <w:sz w:val="21"/>
                <w:szCs w:val="21"/>
                <w:lang w:val="en-US" w:eastAsia="zh-CN"/>
              </w:rPr>
            </w:pPr>
            <w:r w:rsidRPr="008E38B6">
              <w:rPr>
                <w:rFonts w:eastAsia="DengXian"/>
                <w:sz w:val="18"/>
                <w:szCs w:val="18"/>
                <w:lang w:val="en-US" w:eastAsia="zh-CN"/>
              </w:rPr>
              <w:t>R2D: DL</w:t>
            </w:r>
            <w:r w:rsidRPr="008E38B6">
              <w:rPr>
                <w:rFonts w:eastAsia="DengXian"/>
                <w:sz w:val="18"/>
                <w:szCs w:val="18"/>
                <w:lang w:val="en-US" w:eastAsia="zh-CN"/>
              </w:rPr>
              <w:br/>
              <w:t>CW2D and D2R: DL</w:t>
            </w:r>
          </w:p>
        </w:tc>
        <w:tc>
          <w:tcPr>
            <w:tcW w:w="1749" w:type="dxa"/>
          </w:tcPr>
          <w:p w14:paraId="653F7471"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Device-&gt;NR DL</w:t>
            </w:r>
          </w:p>
        </w:tc>
        <w:tc>
          <w:tcPr>
            <w:tcW w:w="709" w:type="dxa"/>
          </w:tcPr>
          <w:p w14:paraId="4E630BD6"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36E3E848" w14:textId="427A3D69" w:rsidR="007A5DBA" w:rsidRPr="007A5DBA" w:rsidRDefault="007A5DBA" w:rsidP="00E91BB4">
            <w:pPr>
              <w:spacing w:after="120"/>
              <w:rPr>
                <w:rFonts w:eastAsiaTheme="minorEastAsia"/>
                <w:color w:val="000000"/>
                <w:kern w:val="24"/>
                <w:sz w:val="18"/>
                <w:szCs w:val="18"/>
                <w:lang w:val="en-US" w:eastAsia="zh-CN"/>
              </w:rPr>
            </w:pPr>
            <w:r w:rsidRPr="007A5DBA">
              <w:rPr>
                <w:rFonts w:eastAsiaTheme="minorEastAsia"/>
                <w:color w:val="000000"/>
                <w:kern w:val="24"/>
                <w:sz w:val="18"/>
                <w:szCs w:val="18"/>
                <w:lang w:val="en-US" w:eastAsia="zh-CN"/>
              </w:rPr>
              <w:t>Device</w:t>
            </w:r>
            <w:r w:rsidR="00556699">
              <w:rPr>
                <w:rFonts w:eastAsiaTheme="minorEastAsia" w:hint="eastAsia"/>
                <w:color w:val="000000"/>
                <w:kern w:val="24"/>
                <w:sz w:val="18"/>
                <w:szCs w:val="18"/>
                <w:lang w:val="en-US" w:eastAsia="zh-CN"/>
              </w:rPr>
              <w:t xml:space="preserve"> Tx:</w:t>
            </w:r>
            <w:r w:rsidRPr="007A5DBA">
              <w:rPr>
                <w:rFonts w:eastAsiaTheme="minorEastAsia"/>
                <w:color w:val="000000"/>
                <w:kern w:val="24"/>
                <w:sz w:val="18"/>
                <w:szCs w:val="18"/>
                <w:lang w:val="en-US" w:eastAsia="zh-CN"/>
              </w:rPr>
              <w:t xml:space="preserve"> ACLR = 25dBc</w:t>
            </w:r>
          </w:p>
          <w:p w14:paraId="5CEB4BD2" w14:textId="27E08DC5" w:rsidR="004F2494" w:rsidRPr="008E38B6" w:rsidRDefault="007A5DBA" w:rsidP="00E91BB4">
            <w:pPr>
              <w:spacing w:after="120"/>
              <w:rPr>
                <w:rFonts w:eastAsiaTheme="minorEastAsia"/>
                <w:color w:val="000000"/>
                <w:kern w:val="24"/>
                <w:sz w:val="18"/>
                <w:szCs w:val="18"/>
                <w:lang w:val="en-US" w:eastAsia="zh-CN"/>
              </w:rPr>
            </w:pPr>
            <w:r w:rsidRPr="007A5DBA">
              <w:rPr>
                <w:rFonts w:eastAsiaTheme="minorEastAsia"/>
                <w:color w:val="000000"/>
                <w:kern w:val="24"/>
                <w:sz w:val="18"/>
                <w:szCs w:val="18"/>
                <w:lang w:val="en-US" w:eastAsia="zh-CN"/>
              </w:rPr>
              <w:t xml:space="preserve">NR UE </w:t>
            </w:r>
            <w:r w:rsidR="00A70B18">
              <w:rPr>
                <w:rFonts w:eastAsiaTheme="minorEastAsia" w:hint="eastAsia"/>
                <w:color w:val="000000"/>
                <w:kern w:val="24"/>
                <w:sz w:val="18"/>
                <w:szCs w:val="18"/>
                <w:lang w:val="en-US" w:eastAsia="zh-CN"/>
              </w:rPr>
              <w:t>Rx</w:t>
            </w:r>
            <w:r w:rsidR="00556699">
              <w:rPr>
                <w:rFonts w:eastAsiaTheme="minorEastAsia" w:hint="eastAsia"/>
                <w:color w:val="000000"/>
                <w:kern w:val="24"/>
                <w:sz w:val="18"/>
                <w:szCs w:val="18"/>
                <w:lang w:val="en-US" w:eastAsia="zh-CN"/>
              </w:rPr>
              <w:t>:</w:t>
            </w:r>
            <w:r w:rsidRPr="007A5DBA">
              <w:rPr>
                <w:rFonts w:eastAsiaTheme="minorEastAsia"/>
                <w:color w:val="000000"/>
                <w:kern w:val="24"/>
                <w:sz w:val="18"/>
                <w:szCs w:val="18"/>
                <w:lang w:val="en-US" w:eastAsia="zh-CN"/>
              </w:rPr>
              <w:t xml:space="preserve"> </w:t>
            </w:r>
            <w:r w:rsidR="00A70B18">
              <w:rPr>
                <w:rFonts w:eastAsiaTheme="minorEastAsia" w:hint="eastAsia"/>
                <w:color w:val="000000"/>
                <w:kern w:val="24"/>
                <w:sz w:val="18"/>
                <w:szCs w:val="18"/>
                <w:lang w:val="en-US" w:eastAsia="zh-CN"/>
              </w:rPr>
              <w:t xml:space="preserve">perfect </w:t>
            </w:r>
            <w:r w:rsidR="00A70B18" w:rsidRPr="004621DB">
              <w:rPr>
                <w:rFonts w:eastAsiaTheme="minorEastAsia" w:hint="eastAsia"/>
                <w:lang w:eastAsia="zh-CN"/>
              </w:rPr>
              <w:t>orthogona</w:t>
            </w:r>
            <w:r w:rsidR="00A70B18">
              <w:rPr>
                <w:rFonts w:eastAsiaTheme="minorEastAsia" w:hint="eastAsia"/>
                <w:lang w:eastAsia="zh-CN"/>
              </w:rPr>
              <w:t>lity</w:t>
            </w:r>
          </w:p>
        </w:tc>
      </w:tr>
      <w:tr w:rsidR="00666FDC" w:rsidRPr="008A7FED" w14:paraId="5D71F159" w14:textId="24ABB2E9" w:rsidTr="00546960">
        <w:trPr>
          <w:trHeight w:val="164"/>
        </w:trPr>
        <w:tc>
          <w:tcPr>
            <w:tcW w:w="626" w:type="dxa"/>
            <w:vMerge/>
          </w:tcPr>
          <w:p w14:paraId="0419B4BD" w14:textId="77777777" w:rsidR="004F2494" w:rsidRPr="008E38B6" w:rsidRDefault="004F2494" w:rsidP="00006460">
            <w:pPr>
              <w:rPr>
                <w:rFonts w:eastAsia="DengXian"/>
                <w:b/>
                <w:bCs/>
                <w:sz w:val="18"/>
                <w:szCs w:val="18"/>
                <w:lang w:val="en-US" w:eastAsia="zh-CN"/>
              </w:rPr>
            </w:pPr>
          </w:p>
        </w:tc>
        <w:tc>
          <w:tcPr>
            <w:tcW w:w="2063" w:type="dxa"/>
            <w:vMerge/>
            <w:vAlign w:val="center"/>
          </w:tcPr>
          <w:p w14:paraId="69375FCB" w14:textId="77777777" w:rsidR="004F2494" w:rsidRPr="008E38B6" w:rsidRDefault="004F2494" w:rsidP="00006460">
            <w:pPr>
              <w:rPr>
                <w:rFonts w:eastAsia="DengXian"/>
                <w:b/>
                <w:bCs/>
                <w:sz w:val="18"/>
                <w:szCs w:val="18"/>
                <w:lang w:val="en-US" w:eastAsia="zh-CN"/>
              </w:rPr>
            </w:pPr>
          </w:p>
        </w:tc>
        <w:tc>
          <w:tcPr>
            <w:tcW w:w="2078" w:type="dxa"/>
            <w:vMerge/>
          </w:tcPr>
          <w:p w14:paraId="0C62E43D" w14:textId="77777777" w:rsidR="004F2494" w:rsidRPr="008E38B6" w:rsidRDefault="004F2494" w:rsidP="00006460">
            <w:pPr>
              <w:rPr>
                <w:rFonts w:eastAsia="DengXian"/>
                <w:sz w:val="18"/>
                <w:szCs w:val="18"/>
                <w:lang w:val="en-US" w:eastAsia="zh-CN"/>
              </w:rPr>
            </w:pPr>
          </w:p>
        </w:tc>
        <w:tc>
          <w:tcPr>
            <w:tcW w:w="1749" w:type="dxa"/>
          </w:tcPr>
          <w:p w14:paraId="48DAA471"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DL-&gt;reader</w:t>
            </w:r>
          </w:p>
        </w:tc>
        <w:tc>
          <w:tcPr>
            <w:tcW w:w="709" w:type="dxa"/>
          </w:tcPr>
          <w:p w14:paraId="06E36A4E"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7797C7C3" w14:textId="7B7A11C3" w:rsidR="007461D3" w:rsidRPr="007461D3" w:rsidRDefault="007461D3" w:rsidP="00E91BB4">
            <w:pPr>
              <w:spacing w:after="120"/>
              <w:rPr>
                <w:rFonts w:eastAsiaTheme="minorEastAsia"/>
                <w:color w:val="000000"/>
                <w:kern w:val="24"/>
                <w:sz w:val="18"/>
                <w:szCs w:val="18"/>
                <w:lang w:val="en-US" w:eastAsia="zh-CN"/>
              </w:rPr>
            </w:pPr>
            <w:r w:rsidRPr="007461D3">
              <w:rPr>
                <w:rFonts w:eastAsiaTheme="minorEastAsia"/>
                <w:color w:val="000000"/>
                <w:kern w:val="24"/>
                <w:sz w:val="18"/>
                <w:szCs w:val="18"/>
                <w:lang w:val="en-US" w:eastAsia="zh-CN"/>
              </w:rPr>
              <w:t xml:space="preserve">NR BS </w:t>
            </w:r>
            <w:r w:rsidR="00556699">
              <w:rPr>
                <w:rFonts w:eastAsiaTheme="minorEastAsia" w:hint="eastAsia"/>
                <w:color w:val="000000"/>
                <w:kern w:val="24"/>
                <w:sz w:val="18"/>
                <w:szCs w:val="18"/>
                <w:lang w:val="en-US" w:eastAsia="zh-CN"/>
              </w:rPr>
              <w:t xml:space="preserve">Tx: </w:t>
            </w:r>
            <w:r w:rsidRPr="007461D3">
              <w:rPr>
                <w:rFonts w:eastAsiaTheme="minorEastAsia"/>
                <w:color w:val="000000"/>
                <w:kern w:val="24"/>
                <w:sz w:val="18"/>
                <w:szCs w:val="18"/>
                <w:lang w:val="en-US" w:eastAsia="zh-CN"/>
              </w:rPr>
              <w:t>ACLR = 30dB</w:t>
            </w:r>
          </w:p>
          <w:p w14:paraId="69FB4DE3" w14:textId="27A6A355" w:rsidR="004F2494" w:rsidRPr="008E38B6" w:rsidRDefault="007461D3" w:rsidP="00E91BB4">
            <w:pPr>
              <w:spacing w:after="120"/>
              <w:rPr>
                <w:rFonts w:eastAsiaTheme="minorEastAsia"/>
                <w:color w:val="000000"/>
                <w:kern w:val="24"/>
                <w:sz w:val="18"/>
                <w:szCs w:val="18"/>
                <w:lang w:val="en-US" w:eastAsia="zh-CN"/>
              </w:rPr>
            </w:pPr>
            <w:r w:rsidRPr="007461D3">
              <w:rPr>
                <w:rFonts w:eastAsiaTheme="minorEastAsia"/>
                <w:color w:val="000000"/>
                <w:kern w:val="24"/>
                <w:sz w:val="18"/>
                <w:szCs w:val="18"/>
                <w:lang w:val="en-US" w:eastAsia="zh-CN"/>
              </w:rPr>
              <w:lastRenderedPageBreak/>
              <w:t xml:space="preserve">Reader </w:t>
            </w:r>
            <w:r w:rsidR="00556699">
              <w:rPr>
                <w:rFonts w:eastAsiaTheme="minorEastAsia" w:hint="eastAsia"/>
                <w:color w:val="000000"/>
                <w:kern w:val="24"/>
                <w:sz w:val="18"/>
                <w:szCs w:val="18"/>
                <w:lang w:val="en-US" w:eastAsia="zh-CN"/>
              </w:rPr>
              <w:t xml:space="preserve">Rx: </w:t>
            </w:r>
            <w:r w:rsidRPr="007461D3">
              <w:rPr>
                <w:rFonts w:eastAsiaTheme="minorEastAsia"/>
                <w:color w:val="000000"/>
                <w:kern w:val="24"/>
                <w:sz w:val="18"/>
                <w:szCs w:val="18"/>
                <w:lang w:val="en-US" w:eastAsia="zh-CN"/>
              </w:rPr>
              <w:t>ACS = 46dB</w:t>
            </w:r>
          </w:p>
        </w:tc>
      </w:tr>
      <w:tr w:rsidR="00666FDC" w:rsidRPr="008A7FED" w14:paraId="0983618D" w14:textId="1BEEFBD2" w:rsidTr="00546960">
        <w:trPr>
          <w:trHeight w:val="164"/>
        </w:trPr>
        <w:tc>
          <w:tcPr>
            <w:tcW w:w="626" w:type="dxa"/>
            <w:vMerge/>
          </w:tcPr>
          <w:p w14:paraId="7744DA51" w14:textId="77777777" w:rsidR="004F2494" w:rsidRPr="008E38B6" w:rsidRDefault="004F2494" w:rsidP="00006460">
            <w:pPr>
              <w:rPr>
                <w:rFonts w:eastAsia="DengXian"/>
                <w:b/>
                <w:bCs/>
                <w:sz w:val="18"/>
                <w:szCs w:val="18"/>
                <w:lang w:val="en-US" w:eastAsia="zh-CN"/>
              </w:rPr>
            </w:pPr>
          </w:p>
        </w:tc>
        <w:tc>
          <w:tcPr>
            <w:tcW w:w="2063" w:type="dxa"/>
            <w:vMerge/>
            <w:vAlign w:val="center"/>
          </w:tcPr>
          <w:p w14:paraId="2778405A" w14:textId="77777777" w:rsidR="004F2494" w:rsidRPr="008E38B6" w:rsidRDefault="004F2494" w:rsidP="00006460">
            <w:pPr>
              <w:rPr>
                <w:rFonts w:eastAsia="DengXian"/>
                <w:b/>
                <w:bCs/>
                <w:sz w:val="18"/>
                <w:szCs w:val="18"/>
                <w:lang w:val="en-US" w:eastAsia="zh-CN"/>
              </w:rPr>
            </w:pPr>
          </w:p>
        </w:tc>
        <w:tc>
          <w:tcPr>
            <w:tcW w:w="2078" w:type="dxa"/>
            <w:vMerge/>
          </w:tcPr>
          <w:p w14:paraId="4B4977F7" w14:textId="77777777" w:rsidR="004F2494" w:rsidRPr="008E38B6" w:rsidRDefault="004F2494" w:rsidP="00006460">
            <w:pPr>
              <w:rPr>
                <w:rFonts w:eastAsia="DengXian"/>
                <w:sz w:val="18"/>
                <w:szCs w:val="18"/>
                <w:lang w:val="en-US" w:eastAsia="zh-CN"/>
              </w:rPr>
            </w:pPr>
          </w:p>
        </w:tc>
        <w:tc>
          <w:tcPr>
            <w:tcW w:w="1749" w:type="dxa"/>
          </w:tcPr>
          <w:p w14:paraId="5C8C0C34"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Reader-&gt;NR DL</w:t>
            </w:r>
          </w:p>
        </w:tc>
        <w:tc>
          <w:tcPr>
            <w:tcW w:w="709" w:type="dxa"/>
          </w:tcPr>
          <w:p w14:paraId="03BD200E"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3A3F706B" w14:textId="6FD347EF" w:rsidR="004F2494" w:rsidRPr="00481730" w:rsidRDefault="00556699" w:rsidP="00E91BB4">
            <w:pPr>
              <w:spacing w:after="120"/>
              <w:rPr>
                <w:rFonts w:eastAsiaTheme="minorEastAsia"/>
                <w:color w:val="000000"/>
                <w:kern w:val="24"/>
                <w:sz w:val="18"/>
                <w:szCs w:val="18"/>
                <w:lang w:eastAsia="zh-CN"/>
              </w:rPr>
            </w:pPr>
            <w:r w:rsidRPr="00556699">
              <w:rPr>
                <w:rFonts w:eastAsiaTheme="minorEastAsia"/>
                <w:color w:val="000000"/>
                <w:kern w:val="24"/>
                <w:sz w:val="18"/>
                <w:szCs w:val="18"/>
                <w:lang w:eastAsia="zh-CN"/>
              </w:rPr>
              <w:t xml:space="preserve">Reader </w:t>
            </w:r>
            <w:r w:rsidRPr="00556699">
              <w:rPr>
                <w:rFonts w:eastAsiaTheme="minorEastAsia" w:hint="eastAsia"/>
                <w:color w:val="000000"/>
                <w:kern w:val="24"/>
                <w:sz w:val="18"/>
                <w:szCs w:val="18"/>
                <w:lang w:eastAsia="zh-CN"/>
              </w:rPr>
              <w:t xml:space="preserve">Tx: </w:t>
            </w:r>
            <w:r w:rsidRPr="00556699">
              <w:rPr>
                <w:rFonts w:eastAsiaTheme="minorEastAsia"/>
                <w:color w:val="000000"/>
                <w:kern w:val="24"/>
                <w:sz w:val="18"/>
                <w:szCs w:val="18"/>
                <w:lang w:eastAsia="zh-CN"/>
              </w:rPr>
              <w:t>ACLR (i.e.</w:t>
            </w:r>
            <w:r w:rsidRPr="00556699">
              <w:rPr>
                <w:rFonts w:eastAsiaTheme="minorEastAsia" w:hint="eastAsia"/>
                <w:color w:val="000000"/>
                <w:kern w:val="24"/>
                <w:sz w:val="18"/>
                <w:szCs w:val="18"/>
                <w:lang w:eastAsia="zh-CN"/>
              </w:rPr>
              <w:t xml:space="preserve"> </w:t>
            </w:r>
            <w:r w:rsidRPr="00556699">
              <w:rPr>
                <w:rFonts w:eastAsiaTheme="minorEastAsia"/>
                <w:color w:val="000000"/>
                <w:kern w:val="24"/>
                <w:sz w:val="18"/>
                <w:szCs w:val="18"/>
                <w:lang w:eastAsia="zh-CN"/>
              </w:rPr>
              <w:t>ACLR1:40dB</w:t>
            </w:r>
            <w:r w:rsidR="00481730">
              <w:rPr>
                <w:rFonts w:eastAsiaTheme="minorEastAsia" w:hint="eastAsia"/>
                <w:color w:val="000000"/>
                <w:kern w:val="24"/>
                <w:sz w:val="18"/>
                <w:szCs w:val="18"/>
                <w:lang w:eastAsia="zh-CN"/>
              </w:rPr>
              <w:t xml:space="preserve">c, </w:t>
            </w:r>
            <w:r w:rsidRPr="00556699">
              <w:rPr>
                <w:rFonts w:eastAsiaTheme="minorEastAsia"/>
                <w:color w:val="000000"/>
                <w:kern w:val="24"/>
                <w:sz w:val="18"/>
                <w:szCs w:val="18"/>
                <w:lang w:eastAsia="zh-CN"/>
              </w:rPr>
              <w:t xml:space="preserve">ACLR2:50dBc) </w:t>
            </w:r>
          </w:p>
        </w:tc>
      </w:tr>
      <w:tr w:rsidR="00666FDC" w:rsidRPr="008A7FED" w14:paraId="5BC34B9A" w14:textId="3105AC07" w:rsidTr="00546960">
        <w:trPr>
          <w:trHeight w:val="164"/>
        </w:trPr>
        <w:tc>
          <w:tcPr>
            <w:tcW w:w="626" w:type="dxa"/>
            <w:vMerge/>
          </w:tcPr>
          <w:p w14:paraId="10421500" w14:textId="77777777" w:rsidR="004F2494" w:rsidRPr="008E38B6" w:rsidRDefault="004F2494" w:rsidP="00006460">
            <w:pPr>
              <w:rPr>
                <w:rFonts w:eastAsia="DengXian"/>
                <w:b/>
                <w:bCs/>
                <w:sz w:val="18"/>
                <w:szCs w:val="18"/>
                <w:lang w:val="en-US" w:eastAsia="zh-CN"/>
              </w:rPr>
            </w:pPr>
          </w:p>
        </w:tc>
        <w:tc>
          <w:tcPr>
            <w:tcW w:w="2063" w:type="dxa"/>
            <w:vMerge/>
            <w:vAlign w:val="center"/>
          </w:tcPr>
          <w:p w14:paraId="522C4C02" w14:textId="77777777" w:rsidR="004F2494" w:rsidRPr="008E38B6" w:rsidRDefault="004F2494" w:rsidP="00006460">
            <w:pPr>
              <w:rPr>
                <w:rFonts w:eastAsia="DengXian"/>
                <w:b/>
                <w:bCs/>
                <w:sz w:val="18"/>
                <w:szCs w:val="18"/>
                <w:lang w:val="en-US" w:eastAsia="zh-CN"/>
              </w:rPr>
            </w:pPr>
          </w:p>
        </w:tc>
        <w:tc>
          <w:tcPr>
            <w:tcW w:w="2078" w:type="dxa"/>
            <w:vMerge/>
          </w:tcPr>
          <w:p w14:paraId="086CCC9C" w14:textId="77777777" w:rsidR="004F2494" w:rsidRPr="008E38B6" w:rsidRDefault="004F2494" w:rsidP="00006460">
            <w:pPr>
              <w:rPr>
                <w:rFonts w:eastAsia="DengXian"/>
                <w:sz w:val="18"/>
                <w:szCs w:val="18"/>
                <w:lang w:val="en-US" w:eastAsia="zh-CN"/>
              </w:rPr>
            </w:pPr>
          </w:p>
        </w:tc>
        <w:tc>
          <w:tcPr>
            <w:tcW w:w="1749" w:type="dxa"/>
          </w:tcPr>
          <w:p w14:paraId="50F23504"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DL-&gt;device</w:t>
            </w:r>
          </w:p>
        </w:tc>
        <w:tc>
          <w:tcPr>
            <w:tcW w:w="709" w:type="dxa"/>
          </w:tcPr>
          <w:p w14:paraId="76E8CB11"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143D35E8" w14:textId="77777777" w:rsidR="00546960" w:rsidRDefault="00546960" w:rsidP="00E91BB4">
            <w:pPr>
              <w:spacing w:after="120"/>
              <w:rPr>
                <w:rFonts w:eastAsiaTheme="minorEastAsia"/>
                <w:color w:val="000000"/>
                <w:kern w:val="24"/>
                <w:sz w:val="18"/>
                <w:szCs w:val="18"/>
                <w:lang w:val="en-US" w:eastAsia="zh-CN"/>
              </w:rPr>
            </w:pPr>
            <w:r w:rsidRPr="00546960">
              <w:rPr>
                <w:rFonts w:eastAsiaTheme="minorEastAsia"/>
                <w:color w:val="000000"/>
                <w:kern w:val="24"/>
                <w:sz w:val="18"/>
                <w:szCs w:val="18"/>
                <w:lang w:val="en-US" w:eastAsia="zh-CN"/>
              </w:rPr>
              <w:t xml:space="preserve">NR BS </w:t>
            </w:r>
            <w:r>
              <w:rPr>
                <w:rFonts w:eastAsiaTheme="minorEastAsia" w:hint="eastAsia"/>
                <w:color w:val="000000"/>
                <w:kern w:val="24"/>
                <w:sz w:val="18"/>
                <w:szCs w:val="18"/>
                <w:lang w:val="en-US" w:eastAsia="zh-CN"/>
              </w:rPr>
              <w:t xml:space="preserve">Tx: </w:t>
            </w:r>
            <w:r w:rsidRPr="00546960">
              <w:rPr>
                <w:rFonts w:eastAsiaTheme="minorEastAsia"/>
                <w:color w:val="000000"/>
                <w:kern w:val="24"/>
                <w:sz w:val="18"/>
                <w:szCs w:val="18"/>
                <w:lang w:val="en-US" w:eastAsia="zh-CN"/>
              </w:rPr>
              <w:t>ACLR = 30dB</w:t>
            </w:r>
          </w:p>
          <w:p w14:paraId="41A5665A" w14:textId="6DA8A058" w:rsidR="004F2494" w:rsidRPr="008E38B6" w:rsidRDefault="00546960" w:rsidP="00E91BB4">
            <w:pPr>
              <w:spacing w:after="120"/>
              <w:rPr>
                <w:rFonts w:eastAsiaTheme="minorEastAsia"/>
                <w:color w:val="000000"/>
                <w:kern w:val="24"/>
                <w:sz w:val="18"/>
                <w:szCs w:val="18"/>
                <w:lang w:val="en-US" w:eastAsia="zh-CN"/>
              </w:rPr>
            </w:pPr>
            <w:r w:rsidRPr="00546960">
              <w:rPr>
                <w:rFonts w:eastAsiaTheme="minorEastAsia"/>
                <w:color w:val="000000"/>
                <w:kern w:val="24"/>
                <w:sz w:val="18"/>
                <w:szCs w:val="18"/>
                <w:lang w:val="en-US" w:eastAsia="zh-CN"/>
              </w:rPr>
              <w:t>Device</w:t>
            </w:r>
            <w:r>
              <w:rPr>
                <w:rFonts w:eastAsiaTheme="minorEastAsia" w:hint="eastAsia"/>
                <w:color w:val="000000"/>
                <w:kern w:val="24"/>
                <w:sz w:val="18"/>
                <w:szCs w:val="18"/>
                <w:lang w:val="en-US" w:eastAsia="zh-CN"/>
              </w:rPr>
              <w:t xml:space="preserve"> Rx</w:t>
            </w:r>
            <w:r w:rsidRPr="00546960">
              <w:rPr>
                <w:rFonts w:eastAsiaTheme="minorEastAsia"/>
                <w:color w:val="000000"/>
                <w:kern w:val="24"/>
                <w:sz w:val="18"/>
                <w:szCs w:val="18"/>
                <w:lang w:val="en-US" w:eastAsia="zh-CN"/>
              </w:rPr>
              <w:t>: no selectivity</w:t>
            </w:r>
            <w:r w:rsidR="002623EC">
              <w:rPr>
                <w:rFonts w:eastAsiaTheme="minorEastAsia" w:hint="eastAsia"/>
                <w:color w:val="000000"/>
                <w:kern w:val="24"/>
                <w:sz w:val="18"/>
                <w:szCs w:val="18"/>
                <w:lang w:val="en-US" w:eastAsia="zh-CN"/>
              </w:rPr>
              <w:t xml:space="preserve"> </w:t>
            </w:r>
          </w:p>
        </w:tc>
      </w:tr>
      <w:tr w:rsidR="00666FDC" w:rsidRPr="00C66DB1" w14:paraId="291F6B0D" w14:textId="683B8F24" w:rsidTr="00546960">
        <w:trPr>
          <w:trHeight w:val="95"/>
        </w:trPr>
        <w:tc>
          <w:tcPr>
            <w:tcW w:w="626" w:type="dxa"/>
            <w:vMerge w:val="restart"/>
          </w:tcPr>
          <w:p w14:paraId="6DB2C859" w14:textId="77777777" w:rsidR="004F2494" w:rsidRPr="008E38B6" w:rsidRDefault="004F2494" w:rsidP="00006460">
            <w:pPr>
              <w:rPr>
                <w:rFonts w:eastAsia="DengXian"/>
                <w:b/>
                <w:bCs/>
                <w:sz w:val="18"/>
                <w:szCs w:val="18"/>
                <w:lang w:val="en-US" w:eastAsia="zh-CN"/>
              </w:rPr>
            </w:pPr>
            <w:r w:rsidRPr="008E38B6">
              <w:rPr>
                <w:rFonts w:eastAsia="DengXian" w:hint="eastAsia"/>
                <w:b/>
                <w:bCs/>
                <w:sz w:val="18"/>
                <w:szCs w:val="18"/>
                <w:lang w:val="en-US" w:eastAsia="zh-CN"/>
              </w:rPr>
              <w:t>3 (O)</w:t>
            </w:r>
          </w:p>
        </w:tc>
        <w:tc>
          <w:tcPr>
            <w:tcW w:w="2063" w:type="dxa"/>
            <w:vMerge w:val="restart"/>
          </w:tcPr>
          <w:p w14:paraId="7EBCF64A" w14:textId="77777777" w:rsidR="004F2494" w:rsidRPr="008E38B6" w:rsidRDefault="004F2494" w:rsidP="00006460">
            <w:pPr>
              <w:rPr>
                <w:rFonts w:eastAsia="DengXian"/>
                <w:b/>
                <w:bCs/>
                <w:sz w:val="18"/>
                <w:szCs w:val="18"/>
                <w:lang w:val="en-US" w:eastAsia="zh-CN"/>
              </w:rPr>
            </w:pPr>
            <w:r w:rsidRPr="008E38B6">
              <w:rPr>
                <w:rFonts w:eastAsia="DengXian"/>
                <w:b/>
                <w:bCs/>
                <w:sz w:val="18"/>
                <w:szCs w:val="18"/>
                <w:lang w:val="en-US" w:eastAsia="zh-CN"/>
              </w:rPr>
              <w:t>D1T1-A2-legacy UE indoor</w:t>
            </w:r>
          </w:p>
        </w:tc>
        <w:tc>
          <w:tcPr>
            <w:tcW w:w="2078" w:type="dxa"/>
            <w:vMerge w:val="restart"/>
          </w:tcPr>
          <w:p w14:paraId="32416DBE" w14:textId="77777777" w:rsidR="004F2494" w:rsidRPr="008E38B6" w:rsidRDefault="004F2494" w:rsidP="00006460">
            <w:pPr>
              <w:rPr>
                <w:rFonts w:eastAsia="DengXian"/>
                <w:sz w:val="18"/>
                <w:szCs w:val="18"/>
                <w:lang w:val="en-US" w:eastAsia="zh-CN"/>
              </w:rPr>
            </w:pPr>
            <w:r w:rsidRPr="008E38B6">
              <w:rPr>
                <w:rFonts w:eastAsia="DengXian"/>
                <w:sz w:val="18"/>
                <w:szCs w:val="18"/>
                <w:lang w:val="en-US" w:eastAsia="zh-CN"/>
              </w:rPr>
              <w:t xml:space="preserve">R2D: </w:t>
            </w:r>
            <w:r w:rsidRPr="008E38B6">
              <w:rPr>
                <w:rFonts w:eastAsia="DengXian" w:hint="eastAsia"/>
                <w:sz w:val="18"/>
                <w:szCs w:val="18"/>
                <w:lang w:val="en-US" w:eastAsia="zh-CN"/>
              </w:rPr>
              <w:t>UL</w:t>
            </w:r>
            <w:r w:rsidRPr="008E38B6">
              <w:rPr>
                <w:rFonts w:eastAsia="DengXian"/>
                <w:sz w:val="18"/>
                <w:szCs w:val="18"/>
                <w:lang w:val="en-US" w:eastAsia="zh-CN"/>
              </w:rPr>
              <w:br/>
              <w:t xml:space="preserve">CW2D and D2R: </w:t>
            </w:r>
            <w:r w:rsidRPr="008E38B6">
              <w:rPr>
                <w:rFonts w:eastAsia="DengXian" w:hint="eastAsia"/>
                <w:sz w:val="18"/>
                <w:szCs w:val="18"/>
                <w:lang w:val="en-US" w:eastAsia="zh-CN"/>
              </w:rPr>
              <w:t>DL</w:t>
            </w:r>
          </w:p>
        </w:tc>
        <w:tc>
          <w:tcPr>
            <w:tcW w:w="1749" w:type="dxa"/>
          </w:tcPr>
          <w:p w14:paraId="131BEB6A"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Device-&gt;NR DL</w:t>
            </w:r>
          </w:p>
        </w:tc>
        <w:tc>
          <w:tcPr>
            <w:tcW w:w="709" w:type="dxa"/>
          </w:tcPr>
          <w:p w14:paraId="31230FBC"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46DA5DBA" w14:textId="77777777" w:rsidR="00C143B0" w:rsidRPr="00E91BB4" w:rsidRDefault="00C143B0" w:rsidP="00C143B0">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Device </w:t>
            </w:r>
            <w:r w:rsidRPr="00E91BB4">
              <w:rPr>
                <w:rFonts w:eastAsiaTheme="minorEastAsia" w:hint="eastAsia"/>
                <w:color w:val="000000"/>
                <w:kern w:val="24"/>
                <w:sz w:val="18"/>
                <w:szCs w:val="18"/>
                <w:lang w:eastAsia="zh-CN"/>
              </w:rPr>
              <w:t xml:space="preserve">Tx: </w:t>
            </w:r>
            <w:r w:rsidRPr="00E91BB4">
              <w:rPr>
                <w:rFonts w:eastAsiaTheme="minorEastAsia"/>
                <w:color w:val="000000"/>
                <w:kern w:val="24"/>
                <w:sz w:val="18"/>
                <w:szCs w:val="18"/>
                <w:lang w:eastAsia="zh-CN"/>
              </w:rPr>
              <w:t>ACLR = 25dBc</w:t>
            </w:r>
          </w:p>
          <w:p w14:paraId="4FEF5715" w14:textId="0414F23A" w:rsidR="004F2494" w:rsidRPr="008E38B6" w:rsidRDefault="00C143B0" w:rsidP="00E91BB4">
            <w:pPr>
              <w:spacing w:after="120"/>
              <w:rPr>
                <w:rFonts w:eastAsiaTheme="minorEastAsia"/>
                <w:color w:val="000000"/>
                <w:kern w:val="24"/>
                <w:sz w:val="18"/>
                <w:szCs w:val="18"/>
                <w:lang w:val="en-US" w:eastAsia="zh-CN"/>
              </w:rPr>
            </w:pPr>
            <w:r>
              <w:rPr>
                <w:rFonts w:eastAsiaTheme="minorEastAsia" w:hint="eastAsia"/>
                <w:color w:val="000000"/>
                <w:kern w:val="24"/>
                <w:sz w:val="18"/>
                <w:szCs w:val="18"/>
                <w:lang w:val="en-US" w:eastAsia="zh-CN"/>
              </w:rPr>
              <w:t>NR UE Rx: ACS=30dB</w:t>
            </w:r>
          </w:p>
        </w:tc>
      </w:tr>
      <w:tr w:rsidR="00666FDC" w:rsidRPr="00C66DB1" w14:paraId="32442FC7" w14:textId="516531C3" w:rsidTr="00546960">
        <w:trPr>
          <w:trHeight w:val="92"/>
        </w:trPr>
        <w:tc>
          <w:tcPr>
            <w:tcW w:w="626" w:type="dxa"/>
            <w:vMerge/>
          </w:tcPr>
          <w:p w14:paraId="355A9DB3" w14:textId="77777777" w:rsidR="004F2494" w:rsidRPr="008E38B6" w:rsidRDefault="004F2494" w:rsidP="00006460">
            <w:pPr>
              <w:rPr>
                <w:rFonts w:eastAsia="DengXian"/>
                <w:b/>
                <w:bCs/>
                <w:sz w:val="18"/>
                <w:szCs w:val="18"/>
                <w:lang w:val="en-US" w:eastAsia="zh-CN"/>
              </w:rPr>
            </w:pPr>
          </w:p>
        </w:tc>
        <w:tc>
          <w:tcPr>
            <w:tcW w:w="2063" w:type="dxa"/>
            <w:vMerge/>
          </w:tcPr>
          <w:p w14:paraId="7060BCE8" w14:textId="77777777" w:rsidR="004F2494" w:rsidRPr="008E38B6" w:rsidRDefault="004F2494" w:rsidP="00006460">
            <w:pPr>
              <w:rPr>
                <w:rFonts w:eastAsia="DengXian"/>
                <w:b/>
                <w:bCs/>
                <w:sz w:val="18"/>
                <w:szCs w:val="18"/>
                <w:lang w:val="en-US" w:eastAsia="zh-CN"/>
              </w:rPr>
            </w:pPr>
          </w:p>
        </w:tc>
        <w:tc>
          <w:tcPr>
            <w:tcW w:w="2078" w:type="dxa"/>
            <w:vMerge/>
          </w:tcPr>
          <w:p w14:paraId="4A3C0B2A" w14:textId="77777777" w:rsidR="004F2494" w:rsidRPr="008E38B6" w:rsidRDefault="004F2494" w:rsidP="00006460">
            <w:pPr>
              <w:rPr>
                <w:rFonts w:eastAsia="DengXian"/>
                <w:sz w:val="18"/>
                <w:szCs w:val="18"/>
                <w:lang w:val="en-US" w:eastAsia="zh-CN"/>
              </w:rPr>
            </w:pPr>
          </w:p>
        </w:tc>
        <w:tc>
          <w:tcPr>
            <w:tcW w:w="1749" w:type="dxa"/>
          </w:tcPr>
          <w:p w14:paraId="7C851FE6"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DL-&gt;reader</w:t>
            </w:r>
          </w:p>
        </w:tc>
        <w:tc>
          <w:tcPr>
            <w:tcW w:w="709" w:type="dxa"/>
          </w:tcPr>
          <w:p w14:paraId="1A25AC00"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27B8B22D" w14:textId="77777777" w:rsidR="004F2494" w:rsidRDefault="00C143B0" w:rsidP="00E91BB4">
            <w:pPr>
              <w:spacing w:after="120"/>
              <w:rPr>
                <w:rFonts w:eastAsiaTheme="minorEastAsia"/>
                <w:color w:val="000000"/>
                <w:kern w:val="24"/>
                <w:sz w:val="18"/>
                <w:szCs w:val="18"/>
                <w:lang w:val="en-US" w:eastAsia="zh-CN"/>
              </w:rPr>
            </w:pPr>
            <w:r>
              <w:rPr>
                <w:rFonts w:eastAsiaTheme="minorEastAsia" w:hint="eastAsia"/>
                <w:color w:val="000000"/>
                <w:kern w:val="24"/>
                <w:sz w:val="18"/>
                <w:szCs w:val="18"/>
                <w:lang w:val="en-US" w:eastAsia="zh-CN"/>
              </w:rPr>
              <w:t>NR BS Tx: ACLR = 30dB</w:t>
            </w:r>
          </w:p>
          <w:p w14:paraId="3232E394" w14:textId="1D638047" w:rsidR="00C143B0" w:rsidRPr="008E38B6" w:rsidRDefault="00C143B0"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Reader </w:t>
            </w:r>
            <w:r>
              <w:rPr>
                <w:rFonts w:eastAsiaTheme="minorEastAsia" w:hint="eastAsia"/>
                <w:color w:val="000000"/>
                <w:kern w:val="24"/>
                <w:sz w:val="18"/>
                <w:szCs w:val="18"/>
                <w:lang w:val="en-US" w:eastAsia="zh-CN"/>
              </w:rPr>
              <w:t xml:space="preserve">Rx: </w:t>
            </w:r>
            <w:r w:rsidRPr="008E38B6">
              <w:rPr>
                <w:rFonts w:eastAsiaTheme="minorEastAsia" w:hint="eastAsia"/>
                <w:color w:val="000000"/>
                <w:kern w:val="24"/>
                <w:sz w:val="18"/>
                <w:szCs w:val="18"/>
                <w:lang w:val="en-US" w:eastAsia="zh-CN"/>
              </w:rPr>
              <w:t>ACS = 46dB</w:t>
            </w:r>
          </w:p>
        </w:tc>
      </w:tr>
      <w:tr w:rsidR="00666FDC" w:rsidRPr="00C66DB1" w14:paraId="4D101BFB" w14:textId="3FD5D48B" w:rsidTr="00546960">
        <w:trPr>
          <w:trHeight w:val="92"/>
        </w:trPr>
        <w:tc>
          <w:tcPr>
            <w:tcW w:w="626" w:type="dxa"/>
            <w:vMerge/>
          </w:tcPr>
          <w:p w14:paraId="7CE9AC79" w14:textId="77777777" w:rsidR="004F2494" w:rsidRPr="008E38B6" w:rsidRDefault="004F2494" w:rsidP="00006460">
            <w:pPr>
              <w:rPr>
                <w:rFonts w:eastAsia="DengXian"/>
                <w:b/>
                <w:bCs/>
                <w:sz w:val="18"/>
                <w:szCs w:val="18"/>
                <w:lang w:val="en-US" w:eastAsia="zh-CN"/>
              </w:rPr>
            </w:pPr>
          </w:p>
        </w:tc>
        <w:tc>
          <w:tcPr>
            <w:tcW w:w="2063" w:type="dxa"/>
            <w:vMerge/>
          </w:tcPr>
          <w:p w14:paraId="2B8A8D3A" w14:textId="77777777" w:rsidR="004F2494" w:rsidRPr="008E38B6" w:rsidRDefault="004F2494" w:rsidP="00006460">
            <w:pPr>
              <w:rPr>
                <w:rFonts w:eastAsia="DengXian"/>
                <w:b/>
                <w:bCs/>
                <w:sz w:val="18"/>
                <w:szCs w:val="18"/>
                <w:lang w:val="en-US" w:eastAsia="zh-CN"/>
              </w:rPr>
            </w:pPr>
          </w:p>
        </w:tc>
        <w:tc>
          <w:tcPr>
            <w:tcW w:w="2078" w:type="dxa"/>
            <w:vMerge/>
          </w:tcPr>
          <w:p w14:paraId="7D58B9DE" w14:textId="77777777" w:rsidR="004F2494" w:rsidRPr="008E38B6" w:rsidRDefault="004F2494" w:rsidP="00006460">
            <w:pPr>
              <w:rPr>
                <w:rFonts w:eastAsia="DengXian"/>
                <w:sz w:val="18"/>
                <w:szCs w:val="18"/>
                <w:lang w:val="en-US" w:eastAsia="zh-CN"/>
              </w:rPr>
            </w:pPr>
          </w:p>
        </w:tc>
        <w:tc>
          <w:tcPr>
            <w:tcW w:w="1749" w:type="dxa"/>
          </w:tcPr>
          <w:p w14:paraId="4FDF64A5"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Reader-&gt;NR UL</w:t>
            </w:r>
          </w:p>
        </w:tc>
        <w:tc>
          <w:tcPr>
            <w:tcW w:w="709" w:type="dxa"/>
          </w:tcPr>
          <w:p w14:paraId="4824F677"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578661A2" w14:textId="77777777" w:rsidR="004F2494" w:rsidRPr="00984B3C" w:rsidRDefault="00C143B0" w:rsidP="00E91BB4">
            <w:pPr>
              <w:spacing w:after="120"/>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 xml:space="preserve">Reader </w:t>
            </w:r>
            <w:r>
              <w:rPr>
                <w:rFonts w:eastAsiaTheme="minorEastAsia" w:hint="eastAsia"/>
                <w:color w:val="000000"/>
                <w:kern w:val="24"/>
                <w:sz w:val="18"/>
                <w:szCs w:val="18"/>
                <w:lang w:val="en-US" w:eastAsia="zh-CN"/>
              </w:rPr>
              <w:t xml:space="preserve">Tx: </w:t>
            </w:r>
            <w:r w:rsidRPr="008E38B6">
              <w:rPr>
                <w:rFonts w:eastAsiaTheme="minorEastAsia" w:hint="eastAsia"/>
                <w:color w:val="000000"/>
                <w:kern w:val="24"/>
                <w:sz w:val="18"/>
                <w:szCs w:val="18"/>
                <w:lang w:val="en-US" w:eastAsia="zh-CN"/>
              </w:rPr>
              <w:t xml:space="preserve">ACLR </w:t>
            </w:r>
            <w:r w:rsidRPr="00984B3C">
              <w:rPr>
                <w:rFonts w:eastAsiaTheme="minorEastAsia"/>
                <w:color w:val="000000"/>
                <w:kern w:val="24"/>
                <w:sz w:val="18"/>
                <w:szCs w:val="18"/>
                <w:lang w:val="en-US" w:eastAsia="zh-CN"/>
              </w:rPr>
              <w:t>(i.e.</w:t>
            </w:r>
            <w:r w:rsidRPr="00984B3C">
              <w:rPr>
                <w:rFonts w:eastAsiaTheme="minorEastAsia" w:hint="eastAsia"/>
                <w:color w:val="000000"/>
                <w:kern w:val="24"/>
                <w:sz w:val="18"/>
                <w:szCs w:val="18"/>
                <w:lang w:val="en-US" w:eastAsia="zh-CN"/>
              </w:rPr>
              <w:t xml:space="preserve"> </w:t>
            </w:r>
            <w:r w:rsidRPr="00984B3C">
              <w:rPr>
                <w:rFonts w:eastAsiaTheme="minorEastAsia"/>
                <w:color w:val="000000"/>
                <w:kern w:val="24"/>
                <w:sz w:val="18"/>
                <w:szCs w:val="18"/>
                <w:lang w:val="en-US" w:eastAsia="zh-CN"/>
              </w:rPr>
              <w:t>ACLR1:40dBc</w:t>
            </w:r>
            <w:r w:rsidRPr="00984B3C">
              <w:rPr>
                <w:rFonts w:eastAsiaTheme="minorEastAsia" w:hint="eastAsia"/>
                <w:color w:val="000000"/>
                <w:kern w:val="24"/>
                <w:sz w:val="18"/>
                <w:szCs w:val="18"/>
                <w:lang w:val="en-US" w:eastAsia="zh-CN"/>
              </w:rPr>
              <w:t>, ACLR2:50dBc)</w:t>
            </w:r>
          </w:p>
          <w:p w14:paraId="0947ACF2" w14:textId="1314ACD7" w:rsidR="00C143B0" w:rsidRPr="008E38B6" w:rsidRDefault="00C143B0" w:rsidP="00E91BB4">
            <w:pPr>
              <w:spacing w:after="120"/>
              <w:rPr>
                <w:rFonts w:eastAsiaTheme="minorEastAsia"/>
                <w:color w:val="000000"/>
                <w:kern w:val="24"/>
                <w:sz w:val="18"/>
                <w:szCs w:val="18"/>
                <w:lang w:val="en-US" w:eastAsia="zh-CN"/>
              </w:rPr>
            </w:pPr>
            <w:r w:rsidRPr="00984B3C">
              <w:rPr>
                <w:rFonts w:eastAsiaTheme="minorEastAsia" w:hint="eastAsia"/>
                <w:color w:val="000000"/>
                <w:kern w:val="24"/>
                <w:sz w:val="18"/>
                <w:szCs w:val="18"/>
                <w:lang w:val="en-US" w:eastAsia="zh-CN"/>
              </w:rPr>
              <w:t>NR BS Rx:</w:t>
            </w:r>
            <w:r>
              <w:rPr>
                <w:rFonts w:hint="eastAsia"/>
                <w:lang w:eastAsia="zh-CN"/>
              </w:rPr>
              <w:t xml:space="preserve"> </w:t>
            </w:r>
            <w:r w:rsidR="007D45A2" w:rsidRPr="00E91BB4">
              <w:rPr>
                <w:rFonts w:eastAsiaTheme="minorEastAsia" w:hint="eastAsia"/>
                <w:color w:val="000000"/>
                <w:kern w:val="24"/>
                <w:sz w:val="18"/>
                <w:szCs w:val="18"/>
                <w:lang w:eastAsia="zh-CN"/>
              </w:rPr>
              <w:t>perfect orthogonality</w:t>
            </w:r>
          </w:p>
        </w:tc>
      </w:tr>
      <w:tr w:rsidR="00666FDC" w:rsidRPr="00C66DB1" w14:paraId="0C7E4DBF" w14:textId="1F5258AF" w:rsidTr="00546960">
        <w:trPr>
          <w:trHeight w:val="92"/>
        </w:trPr>
        <w:tc>
          <w:tcPr>
            <w:tcW w:w="626" w:type="dxa"/>
            <w:vMerge/>
          </w:tcPr>
          <w:p w14:paraId="7E0E4379" w14:textId="77777777" w:rsidR="004F2494" w:rsidRPr="008E38B6" w:rsidRDefault="004F2494" w:rsidP="00006460">
            <w:pPr>
              <w:rPr>
                <w:rFonts w:eastAsia="DengXian"/>
                <w:b/>
                <w:bCs/>
                <w:sz w:val="18"/>
                <w:szCs w:val="18"/>
                <w:lang w:val="en-US" w:eastAsia="zh-CN"/>
              </w:rPr>
            </w:pPr>
          </w:p>
        </w:tc>
        <w:tc>
          <w:tcPr>
            <w:tcW w:w="2063" w:type="dxa"/>
            <w:vMerge/>
          </w:tcPr>
          <w:p w14:paraId="043F6A41" w14:textId="77777777" w:rsidR="004F2494" w:rsidRPr="008E38B6" w:rsidRDefault="004F2494" w:rsidP="00006460">
            <w:pPr>
              <w:rPr>
                <w:rFonts w:eastAsia="DengXian"/>
                <w:b/>
                <w:bCs/>
                <w:sz w:val="18"/>
                <w:szCs w:val="18"/>
                <w:lang w:val="en-US" w:eastAsia="zh-CN"/>
              </w:rPr>
            </w:pPr>
          </w:p>
        </w:tc>
        <w:tc>
          <w:tcPr>
            <w:tcW w:w="2078" w:type="dxa"/>
            <w:vMerge/>
          </w:tcPr>
          <w:p w14:paraId="0FDBE54E" w14:textId="77777777" w:rsidR="004F2494" w:rsidRPr="008E38B6" w:rsidRDefault="004F2494" w:rsidP="00006460">
            <w:pPr>
              <w:rPr>
                <w:rFonts w:eastAsia="DengXian"/>
                <w:sz w:val="18"/>
                <w:szCs w:val="18"/>
                <w:lang w:val="en-US" w:eastAsia="zh-CN"/>
              </w:rPr>
            </w:pPr>
          </w:p>
        </w:tc>
        <w:tc>
          <w:tcPr>
            <w:tcW w:w="1749" w:type="dxa"/>
          </w:tcPr>
          <w:p w14:paraId="01F8A2D4"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UL-&gt;device</w:t>
            </w:r>
          </w:p>
        </w:tc>
        <w:tc>
          <w:tcPr>
            <w:tcW w:w="709" w:type="dxa"/>
          </w:tcPr>
          <w:p w14:paraId="3A8B490D"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79B0482F" w14:textId="77777777" w:rsidR="007D45A2" w:rsidRDefault="007D45A2" w:rsidP="007D45A2">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UE </w:t>
            </w:r>
            <w:r w:rsidRPr="00E91BB4">
              <w:rPr>
                <w:rFonts w:eastAsiaTheme="minorEastAsia" w:hint="eastAsia"/>
                <w:color w:val="000000"/>
                <w:kern w:val="24"/>
                <w:sz w:val="18"/>
                <w:szCs w:val="18"/>
                <w:lang w:eastAsia="zh-CN"/>
              </w:rPr>
              <w:t xml:space="preserve">Tx: </w:t>
            </w:r>
            <w:r w:rsidRPr="00E91BB4">
              <w:rPr>
                <w:rFonts w:eastAsiaTheme="minorEastAsia"/>
                <w:color w:val="000000"/>
                <w:kern w:val="24"/>
                <w:sz w:val="18"/>
                <w:szCs w:val="18"/>
                <w:lang w:eastAsia="zh-CN"/>
              </w:rPr>
              <w:t>IBE</w:t>
            </w:r>
          </w:p>
          <w:p w14:paraId="3520EE58" w14:textId="1706C535" w:rsidR="004F2494" w:rsidRPr="008E38B6" w:rsidRDefault="007D45A2" w:rsidP="00E91BB4">
            <w:pPr>
              <w:spacing w:after="120"/>
              <w:rPr>
                <w:rFonts w:eastAsiaTheme="minorEastAsia"/>
                <w:color w:val="000000"/>
                <w:kern w:val="24"/>
                <w:sz w:val="18"/>
                <w:szCs w:val="18"/>
                <w:lang w:val="en-US" w:eastAsia="zh-CN"/>
              </w:rPr>
            </w:pPr>
            <w:r w:rsidRPr="00E91BB4">
              <w:rPr>
                <w:rFonts w:eastAsiaTheme="minorEastAsia"/>
                <w:color w:val="000000"/>
                <w:kern w:val="24"/>
                <w:sz w:val="18"/>
                <w:szCs w:val="18"/>
                <w:lang w:eastAsia="zh-CN"/>
              </w:rPr>
              <w:t>Device: no selectivity</w:t>
            </w:r>
          </w:p>
        </w:tc>
      </w:tr>
      <w:tr w:rsidR="00666FDC" w:rsidRPr="00C344B4" w14:paraId="4424C42A" w14:textId="17E67A39" w:rsidTr="00546960">
        <w:trPr>
          <w:trHeight w:val="149"/>
        </w:trPr>
        <w:tc>
          <w:tcPr>
            <w:tcW w:w="626" w:type="dxa"/>
            <w:vMerge w:val="restart"/>
          </w:tcPr>
          <w:p w14:paraId="52AE95B1" w14:textId="77777777" w:rsidR="004F2494" w:rsidRPr="008E38B6" w:rsidRDefault="004F2494" w:rsidP="00006460">
            <w:pPr>
              <w:rPr>
                <w:rFonts w:eastAsia="DengXian"/>
                <w:b/>
                <w:bCs/>
                <w:sz w:val="18"/>
                <w:szCs w:val="18"/>
                <w:lang w:val="en-US" w:eastAsia="zh-CN"/>
              </w:rPr>
            </w:pPr>
            <w:r w:rsidRPr="008E38B6">
              <w:rPr>
                <w:rFonts w:eastAsia="DengXian" w:hint="eastAsia"/>
                <w:b/>
                <w:bCs/>
                <w:sz w:val="18"/>
                <w:szCs w:val="18"/>
                <w:lang w:val="en-US" w:eastAsia="zh-CN"/>
              </w:rPr>
              <w:t>5-1</w:t>
            </w:r>
          </w:p>
        </w:tc>
        <w:tc>
          <w:tcPr>
            <w:tcW w:w="2063" w:type="dxa"/>
            <w:vMerge w:val="restart"/>
          </w:tcPr>
          <w:p w14:paraId="0EB18B7C" w14:textId="77777777" w:rsidR="004F2494" w:rsidRPr="008E38B6" w:rsidRDefault="004F2494" w:rsidP="00006460">
            <w:pPr>
              <w:rPr>
                <w:rFonts w:eastAsia="DengXian"/>
                <w:b/>
                <w:bCs/>
                <w:sz w:val="18"/>
                <w:szCs w:val="18"/>
                <w:lang w:val="en-US" w:eastAsia="zh-CN"/>
              </w:rPr>
            </w:pPr>
            <w:r w:rsidRPr="008E38B6">
              <w:rPr>
                <w:rFonts w:eastAsia="DengXian"/>
                <w:b/>
                <w:bCs/>
                <w:sz w:val="18"/>
                <w:szCs w:val="18"/>
                <w:lang w:val="en-US" w:eastAsia="zh-CN"/>
              </w:rPr>
              <w:t>D2T2-A2-legacy UE only outdoor</w:t>
            </w:r>
          </w:p>
        </w:tc>
        <w:tc>
          <w:tcPr>
            <w:tcW w:w="2078" w:type="dxa"/>
            <w:vMerge w:val="restart"/>
          </w:tcPr>
          <w:p w14:paraId="4C40C1E7" w14:textId="77777777" w:rsidR="004F2494" w:rsidRPr="008E38B6" w:rsidRDefault="004F2494" w:rsidP="00006460">
            <w:pPr>
              <w:rPr>
                <w:rFonts w:eastAsia="DengXian"/>
                <w:sz w:val="18"/>
                <w:szCs w:val="18"/>
                <w:lang w:val="en-US" w:eastAsia="zh-CN"/>
              </w:rPr>
            </w:pPr>
            <w:r w:rsidRPr="008E38B6">
              <w:rPr>
                <w:rFonts w:eastAsia="DengXian"/>
                <w:sz w:val="18"/>
                <w:szCs w:val="18"/>
                <w:lang w:val="en-US" w:eastAsia="zh-CN"/>
              </w:rPr>
              <w:t>R2D: UL</w:t>
            </w:r>
          </w:p>
          <w:p w14:paraId="6B5B9B0C" w14:textId="77777777" w:rsidR="004F2494" w:rsidRPr="008E38B6" w:rsidRDefault="004F2494" w:rsidP="00006460">
            <w:pPr>
              <w:rPr>
                <w:rFonts w:eastAsia="DengXian"/>
                <w:sz w:val="18"/>
                <w:szCs w:val="18"/>
                <w:lang w:val="en-US" w:eastAsia="zh-CN"/>
              </w:rPr>
            </w:pPr>
            <w:r w:rsidRPr="008E38B6">
              <w:rPr>
                <w:rFonts w:eastAsia="DengXian"/>
                <w:sz w:val="18"/>
                <w:szCs w:val="18"/>
                <w:lang w:val="en-US" w:eastAsia="zh-CN"/>
              </w:rPr>
              <w:t>CW2D and D2R: UL</w:t>
            </w:r>
          </w:p>
        </w:tc>
        <w:tc>
          <w:tcPr>
            <w:tcW w:w="1749" w:type="dxa"/>
          </w:tcPr>
          <w:p w14:paraId="34581D49"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Device-&gt;NR UL</w:t>
            </w:r>
          </w:p>
        </w:tc>
        <w:tc>
          <w:tcPr>
            <w:tcW w:w="709" w:type="dxa"/>
          </w:tcPr>
          <w:p w14:paraId="33685229"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13E1F0CB" w14:textId="749C1661" w:rsidR="002623EC" w:rsidRPr="00E91BB4" w:rsidRDefault="002623EC"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Device </w:t>
            </w:r>
            <w:r w:rsidRPr="00E91BB4">
              <w:rPr>
                <w:rFonts w:eastAsiaTheme="minorEastAsia" w:hint="eastAsia"/>
                <w:color w:val="000000"/>
                <w:kern w:val="24"/>
                <w:sz w:val="18"/>
                <w:szCs w:val="18"/>
                <w:lang w:eastAsia="zh-CN"/>
              </w:rPr>
              <w:t xml:space="preserve">Tx: </w:t>
            </w:r>
            <w:r w:rsidRPr="00E91BB4">
              <w:rPr>
                <w:rFonts w:eastAsiaTheme="minorEastAsia"/>
                <w:color w:val="000000"/>
                <w:kern w:val="24"/>
                <w:sz w:val="18"/>
                <w:szCs w:val="18"/>
                <w:lang w:eastAsia="zh-CN"/>
              </w:rPr>
              <w:t>ACLR = 25dBc</w:t>
            </w:r>
          </w:p>
          <w:p w14:paraId="7FEB901B" w14:textId="002304C6" w:rsidR="004F2494" w:rsidRPr="00E91BB4" w:rsidRDefault="002623EC"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NR </w:t>
            </w:r>
            <w:r w:rsidR="000771DD">
              <w:rPr>
                <w:rFonts w:eastAsiaTheme="minorEastAsia" w:hint="eastAsia"/>
                <w:color w:val="000000"/>
                <w:kern w:val="24"/>
                <w:sz w:val="18"/>
                <w:szCs w:val="18"/>
                <w:lang w:eastAsia="zh-CN"/>
              </w:rPr>
              <w:t>BS</w:t>
            </w:r>
            <w:r w:rsidRPr="00E91BB4">
              <w:rPr>
                <w:rFonts w:eastAsiaTheme="minorEastAsia"/>
                <w:color w:val="000000"/>
                <w:kern w:val="24"/>
                <w:sz w:val="18"/>
                <w:szCs w:val="18"/>
                <w:lang w:eastAsia="zh-CN"/>
              </w:rPr>
              <w:t xml:space="preserve"> </w:t>
            </w:r>
            <w:r w:rsidRPr="00E91BB4">
              <w:rPr>
                <w:rFonts w:eastAsiaTheme="minorEastAsia" w:hint="eastAsia"/>
                <w:color w:val="000000"/>
                <w:kern w:val="24"/>
                <w:sz w:val="18"/>
                <w:szCs w:val="18"/>
                <w:lang w:eastAsia="zh-CN"/>
              </w:rPr>
              <w:t>Rx: perfect orthogonality</w:t>
            </w:r>
          </w:p>
        </w:tc>
      </w:tr>
      <w:tr w:rsidR="00666FDC" w:rsidRPr="00C344B4" w14:paraId="7C3D992E" w14:textId="65DF542F" w:rsidTr="00546960">
        <w:trPr>
          <w:trHeight w:val="148"/>
        </w:trPr>
        <w:tc>
          <w:tcPr>
            <w:tcW w:w="626" w:type="dxa"/>
            <w:vMerge/>
          </w:tcPr>
          <w:p w14:paraId="51864DDB" w14:textId="77777777" w:rsidR="004F2494" w:rsidRPr="008E38B6" w:rsidRDefault="004F2494" w:rsidP="00006460">
            <w:pPr>
              <w:rPr>
                <w:rFonts w:eastAsia="DengXian"/>
                <w:b/>
                <w:bCs/>
                <w:sz w:val="18"/>
                <w:szCs w:val="18"/>
                <w:lang w:val="en-US" w:eastAsia="zh-CN"/>
              </w:rPr>
            </w:pPr>
          </w:p>
        </w:tc>
        <w:tc>
          <w:tcPr>
            <w:tcW w:w="2063" w:type="dxa"/>
            <w:vMerge/>
          </w:tcPr>
          <w:p w14:paraId="2865B928" w14:textId="77777777" w:rsidR="004F2494" w:rsidRPr="008E38B6" w:rsidRDefault="004F2494" w:rsidP="00006460">
            <w:pPr>
              <w:rPr>
                <w:rFonts w:eastAsia="DengXian"/>
                <w:b/>
                <w:bCs/>
                <w:sz w:val="18"/>
                <w:szCs w:val="18"/>
                <w:lang w:val="en-US" w:eastAsia="zh-CN"/>
              </w:rPr>
            </w:pPr>
          </w:p>
        </w:tc>
        <w:tc>
          <w:tcPr>
            <w:tcW w:w="2078" w:type="dxa"/>
            <w:vMerge/>
          </w:tcPr>
          <w:p w14:paraId="617CEAE7" w14:textId="77777777" w:rsidR="004F2494" w:rsidRPr="008E38B6" w:rsidRDefault="004F2494" w:rsidP="00006460">
            <w:pPr>
              <w:rPr>
                <w:rFonts w:eastAsia="DengXian"/>
                <w:sz w:val="18"/>
                <w:szCs w:val="18"/>
                <w:lang w:val="en-US" w:eastAsia="zh-CN"/>
              </w:rPr>
            </w:pPr>
          </w:p>
        </w:tc>
        <w:tc>
          <w:tcPr>
            <w:tcW w:w="1749" w:type="dxa"/>
          </w:tcPr>
          <w:p w14:paraId="104C82AD"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UL-&gt;reader</w:t>
            </w:r>
          </w:p>
        </w:tc>
        <w:tc>
          <w:tcPr>
            <w:tcW w:w="709" w:type="dxa"/>
          </w:tcPr>
          <w:p w14:paraId="623DE9C2"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24F7E093" w14:textId="77777777" w:rsidR="00E91BB4" w:rsidRDefault="00A464BC"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UE </w:t>
            </w:r>
            <w:r w:rsidRPr="00E91BB4">
              <w:rPr>
                <w:rFonts w:eastAsiaTheme="minorEastAsia" w:hint="eastAsia"/>
                <w:color w:val="000000"/>
                <w:kern w:val="24"/>
                <w:sz w:val="18"/>
                <w:szCs w:val="18"/>
                <w:lang w:eastAsia="zh-CN"/>
              </w:rPr>
              <w:t>Tx</w:t>
            </w:r>
            <w:r w:rsidR="00FE0849" w:rsidRPr="00E91BB4">
              <w:rPr>
                <w:rFonts w:eastAsiaTheme="minorEastAsia" w:hint="eastAsia"/>
                <w:color w:val="000000"/>
                <w:kern w:val="24"/>
                <w:sz w:val="18"/>
                <w:szCs w:val="18"/>
                <w:lang w:eastAsia="zh-CN"/>
              </w:rPr>
              <w:t xml:space="preserve">: </w:t>
            </w:r>
            <w:r w:rsidRPr="00E91BB4">
              <w:rPr>
                <w:rFonts w:eastAsiaTheme="minorEastAsia"/>
                <w:color w:val="000000"/>
                <w:kern w:val="24"/>
                <w:sz w:val="18"/>
                <w:szCs w:val="18"/>
                <w:lang w:eastAsia="zh-CN"/>
              </w:rPr>
              <w:t>IBE</w:t>
            </w:r>
          </w:p>
          <w:p w14:paraId="43AD8097" w14:textId="5CEA5626" w:rsidR="004F2494" w:rsidRPr="00E91BB4" w:rsidRDefault="00A464BC"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Intermediate UE </w:t>
            </w:r>
            <w:r w:rsidR="00FE0849" w:rsidRPr="00E91BB4">
              <w:rPr>
                <w:rFonts w:eastAsiaTheme="minorEastAsia" w:hint="eastAsia"/>
                <w:color w:val="000000"/>
                <w:kern w:val="24"/>
                <w:sz w:val="18"/>
                <w:szCs w:val="18"/>
                <w:lang w:eastAsia="zh-CN"/>
              </w:rPr>
              <w:t>Rx: perfect orthogonality</w:t>
            </w:r>
          </w:p>
        </w:tc>
      </w:tr>
      <w:tr w:rsidR="00666FDC" w:rsidRPr="00C344B4" w14:paraId="6120B0BE" w14:textId="25981852" w:rsidTr="00546960">
        <w:trPr>
          <w:trHeight w:val="148"/>
        </w:trPr>
        <w:tc>
          <w:tcPr>
            <w:tcW w:w="626" w:type="dxa"/>
            <w:vMerge/>
          </w:tcPr>
          <w:p w14:paraId="622A7484" w14:textId="77777777" w:rsidR="004F2494" w:rsidRPr="008E38B6" w:rsidRDefault="004F2494" w:rsidP="00006460">
            <w:pPr>
              <w:rPr>
                <w:rFonts w:eastAsia="DengXian"/>
                <w:b/>
                <w:bCs/>
                <w:sz w:val="18"/>
                <w:szCs w:val="18"/>
                <w:lang w:val="en-US" w:eastAsia="zh-CN"/>
              </w:rPr>
            </w:pPr>
          </w:p>
        </w:tc>
        <w:tc>
          <w:tcPr>
            <w:tcW w:w="2063" w:type="dxa"/>
            <w:vMerge/>
          </w:tcPr>
          <w:p w14:paraId="11C4E112" w14:textId="77777777" w:rsidR="004F2494" w:rsidRPr="008E38B6" w:rsidRDefault="004F2494" w:rsidP="00006460">
            <w:pPr>
              <w:rPr>
                <w:rFonts w:eastAsia="DengXian"/>
                <w:b/>
                <w:bCs/>
                <w:sz w:val="18"/>
                <w:szCs w:val="18"/>
                <w:lang w:val="en-US" w:eastAsia="zh-CN"/>
              </w:rPr>
            </w:pPr>
          </w:p>
        </w:tc>
        <w:tc>
          <w:tcPr>
            <w:tcW w:w="2078" w:type="dxa"/>
            <w:vMerge/>
          </w:tcPr>
          <w:p w14:paraId="48FB1F58" w14:textId="77777777" w:rsidR="004F2494" w:rsidRPr="008E38B6" w:rsidRDefault="004F2494" w:rsidP="00006460">
            <w:pPr>
              <w:rPr>
                <w:rFonts w:eastAsia="DengXian"/>
                <w:sz w:val="18"/>
                <w:szCs w:val="18"/>
                <w:lang w:val="en-US" w:eastAsia="zh-CN"/>
              </w:rPr>
            </w:pPr>
          </w:p>
        </w:tc>
        <w:tc>
          <w:tcPr>
            <w:tcW w:w="1749" w:type="dxa"/>
          </w:tcPr>
          <w:p w14:paraId="64EE4876"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Reader-&gt;NR UL</w:t>
            </w:r>
          </w:p>
        </w:tc>
        <w:tc>
          <w:tcPr>
            <w:tcW w:w="709" w:type="dxa"/>
          </w:tcPr>
          <w:p w14:paraId="245EBA60"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104620B8" w14:textId="392DAA34" w:rsidR="0052745F" w:rsidRPr="00E91BB4" w:rsidRDefault="0052745F"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Intermediate UE </w:t>
            </w:r>
            <w:r w:rsidRPr="00E91BB4">
              <w:rPr>
                <w:rFonts w:eastAsiaTheme="minorEastAsia" w:hint="eastAsia"/>
                <w:color w:val="000000"/>
                <w:kern w:val="24"/>
                <w:sz w:val="18"/>
                <w:szCs w:val="18"/>
                <w:lang w:eastAsia="zh-CN"/>
              </w:rPr>
              <w:t>Tx:</w:t>
            </w:r>
            <w:r w:rsidRPr="00E91BB4">
              <w:rPr>
                <w:rFonts w:eastAsiaTheme="minorEastAsia"/>
                <w:color w:val="000000"/>
                <w:kern w:val="24"/>
                <w:sz w:val="18"/>
                <w:szCs w:val="18"/>
                <w:lang w:eastAsia="zh-CN"/>
              </w:rPr>
              <w:t xml:space="preserve"> IBE</w:t>
            </w:r>
          </w:p>
          <w:p w14:paraId="56E9D449" w14:textId="764E04C0" w:rsidR="004F2494" w:rsidRPr="00E91BB4" w:rsidRDefault="0052745F"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NR </w:t>
            </w:r>
            <w:r w:rsidR="007E44C6">
              <w:rPr>
                <w:rFonts w:eastAsiaTheme="minorEastAsia" w:hint="eastAsia"/>
                <w:color w:val="000000"/>
                <w:kern w:val="24"/>
                <w:sz w:val="18"/>
                <w:szCs w:val="18"/>
                <w:lang w:eastAsia="zh-CN"/>
              </w:rPr>
              <w:t>BS Rx</w:t>
            </w:r>
            <w:r w:rsidRPr="00E91BB4">
              <w:rPr>
                <w:rFonts w:eastAsiaTheme="minorEastAsia"/>
                <w:color w:val="000000"/>
                <w:kern w:val="24"/>
                <w:sz w:val="18"/>
                <w:szCs w:val="18"/>
                <w:lang w:eastAsia="zh-CN"/>
              </w:rPr>
              <w:t xml:space="preserve">: </w:t>
            </w:r>
            <w:r w:rsidR="007E44C6" w:rsidRPr="00E91BB4">
              <w:rPr>
                <w:rFonts w:eastAsiaTheme="minorEastAsia" w:hint="eastAsia"/>
                <w:color w:val="000000"/>
                <w:kern w:val="24"/>
                <w:sz w:val="18"/>
                <w:szCs w:val="18"/>
                <w:lang w:eastAsia="zh-CN"/>
              </w:rPr>
              <w:t>perfect orthogonality</w:t>
            </w:r>
          </w:p>
        </w:tc>
      </w:tr>
      <w:tr w:rsidR="00666FDC" w:rsidRPr="00C344B4" w14:paraId="38A2AA56" w14:textId="0AD099E1" w:rsidTr="00546960">
        <w:trPr>
          <w:trHeight w:val="148"/>
        </w:trPr>
        <w:tc>
          <w:tcPr>
            <w:tcW w:w="626" w:type="dxa"/>
            <w:vMerge/>
          </w:tcPr>
          <w:p w14:paraId="3E2947E2" w14:textId="77777777" w:rsidR="004F2494" w:rsidRPr="008E38B6" w:rsidRDefault="004F2494" w:rsidP="00006460">
            <w:pPr>
              <w:rPr>
                <w:rFonts w:eastAsia="DengXian"/>
                <w:b/>
                <w:bCs/>
                <w:sz w:val="18"/>
                <w:szCs w:val="18"/>
                <w:lang w:val="en-US" w:eastAsia="zh-CN"/>
              </w:rPr>
            </w:pPr>
          </w:p>
        </w:tc>
        <w:tc>
          <w:tcPr>
            <w:tcW w:w="2063" w:type="dxa"/>
            <w:vMerge/>
          </w:tcPr>
          <w:p w14:paraId="50B7814B" w14:textId="77777777" w:rsidR="004F2494" w:rsidRPr="008E38B6" w:rsidRDefault="004F2494" w:rsidP="00006460">
            <w:pPr>
              <w:rPr>
                <w:rFonts w:eastAsia="DengXian"/>
                <w:b/>
                <w:bCs/>
                <w:sz w:val="18"/>
                <w:szCs w:val="18"/>
                <w:lang w:val="en-US" w:eastAsia="zh-CN"/>
              </w:rPr>
            </w:pPr>
          </w:p>
        </w:tc>
        <w:tc>
          <w:tcPr>
            <w:tcW w:w="2078" w:type="dxa"/>
            <w:vMerge/>
          </w:tcPr>
          <w:p w14:paraId="2AE7EC12" w14:textId="77777777" w:rsidR="004F2494" w:rsidRPr="008E38B6" w:rsidRDefault="004F2494" w:rsidP="00006460">
            <w:pPr>
              <w:rPr>
                <w:rFonts w:eastAsia="DengXian"/>
                <w:sz w:val="18"/>
                <w:szCs w:val="18"/>
                <w:lang w:val="en-US" w:eastAsia="zh-CN"/>
              </w:rPr>
            </w:pPr>
          </w:p>
        </w:tc>
        <w:tc>
          <w:tcPr>
            <w:tcW w:w="1749" w:type="dxa"/>
          </w:tcPr>
          <w:p w14:paraId="1E582F81"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UL-&gt;device</w:t>
            </w:r>
          </w:p>
        </w:tc>
        <w:tc>
          <w:tcPr>
            <w:tcW w:w="709" w:type="dxa"/>
          </w:tcPr>
          <w:p w14:paraId="38232DD9"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47EB2DC9" w14:textId="149F650C" w:rsidR="008750DC" w:rsidRPr="00E91BB4" w:rsidRDefault="008750DC"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UE </w:t>
            </w:r>
            <w:r w:rsidRPr="00E91BB4">
              <w:rPr>
                <w:rFonts w:eastAsiaTheme="minorEastAsia" w:hint="eastAsia"/>
                <w:color w:val="000000"/>
                <w:kern w:val="24"/>
                <w:sz w:val="18"/>
                <w:szCs w:val="18"/>
                <w:lang w:eastAsia="zh-CN"/>
              </w:rPr>
              <w:t xml:space="preserve">Tx: </w:t>
            </w:r>
            <w:r w:rsidRPr="00E91BB4">
              <w:rPr>
                <w:rFonts w:eastAsiaTheme="minorEastAsia"/>
                <w:color w:val="000000"/>
                <w:kern w:val="24"/>
                <w:sz w:val="18"/>
                <w:szCs w:val="18"/>
                <w:lang w:eastAsia="zh-CN"/>
              </w:rPr>
              <w:t>IBE</w:t>
            </w:r>
          </w:p>
          <w:p w14:paraId="7FABF1F9" w14:textId="05BE337E" w:rsidR="004F2494" w:rsidRPr="00E91BB4" w:rsidRDefault="008750DC"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Device: no selectivity</w:t>
            </w:r>
          </w:p>
        </w:tc>
      </w:tr>
      <w:tr w:rsidR="00666FDC" w:rsidRPr="00C344B4" w14:paraId="67111647" w14:textId="0365AE28" w:rsidTr="00546960">
        <w:trPr>
          <w:trHeight w:val="149"/>
        </w:trPr>
        <w:tc>
          <w:tcPr>
            <w:tcW w:w="626" w:type="dxa"/>
            <w:vMerge w:val="restart"/>
          </w:tcPr>
          <w:p w14:paraId="536D6A2D" w14:textId="77777777" w:rsidR="004F2494" w:rsidRPr="008E38B6" w:rsidRDefault="004F2494" w:rsidP="00006460">
            <w:pPr>
              <w:rPr>
                <w:rFonts w:eastAsia="DengXian"/>
                <w:b/>
                <w:bCs/>
                <w:sz w:val="18"/>
                <w:szCs w:val="18"/>
                <w:lang w:val="en-US" w:eastAsia="zh-CN"/>
              </w:rPr>
            </w:pPr>
            <w:r w:rsidRPr="008E38B6">
              <w:rPr>
                <w:rFonts w:eastAsia="DengXian" w:hint="eastAsia"/>
                <w:b/>
                <w:bCs/>
                <w:sz w:val="18"/>
                <w:szCs w:val="18"/>
                <w:lang w:val="en-US" w:eastAsia="zh-CN"/>
              </w:rPr>
              <w:t>5-2</w:t>
            </w:r>
          </w:p>
        </w:tc>
        <w:tc>
          <w:tcPr>
            <w:tcW w:w="2063" w:type="dxa"/>
            <w:vMerge w:val="restart"/>
          </w:tcPr>
          <w:p w14:paraId="278F1E62" w14:textId="77777777" w:rsidR="004F2494" w:rsidRPr="008E38B6" w:rsidRDefault="004F2494" w:rsidP="00006460">
            <w:pPr>
              <w:rPr>
                <w:rFonts w:eastAsia="DengXian"/>
                <w:b/>
                <w:bCs/>
                <w:sz w:val="18"/>
                <w:szCs w:val="18"/>
                <w:lang w:val="en-US" w:eastAsia="zh-CN"/>
              </w:rPr>
            </w:pPr>
            <w:r w:rsidRPr="008E38B6">
              <w:rPr>
                <w:rFonts w:eastAsia="DengXian"/>
                <w:b/>
                <w:bCs/>
                <w:sz w:val="18"/>
                <w:szCs w:val="18"/>
                <w:lang w:val="en-US" w:eastAsia="zh-CN"/>
              </w:rPr>
              <w:t>D2T2-A2-legacy UE indoor</w:t>
            </w:r>
          </w:p>
        </w:tc>
        <w:tc>
          <w:tcPr>
            <w:tcW w:w="2078" w:type="dxa"/>
            <w:vMerge w:val="restart"/>
          </w:tcPr>
          <w:p w14:paraId="388D6DDE" w14:textId="77777777" w:rsidR="004F2494" w:rsidRPr="008E38B6" w:rsidRDefault="004F2494" w:rsidP="00006460">
            <w:pPr>
              <w:rPr>
                <w:rFonts w:eastAsia="DengXian"/>
                <w:sz w:val="18"/>
                <w:szCs w:val="18"/>
                <w:lang w:val="en-US" w:eastAsia="zh-CN"/>
              </w:rPr>
            </w:pPr>
            <w:r w:rsidRPr="008E38B6">
              <w:rPr>
                <w:rFonts w:eastAsia="DengXian"/>
                <w:sz w:val="18"/>
                <w:szCs w:val="18"/>
                <w:lang w:val="en-US" w:eastAsia="zh-CN"/>
              </w:rPr>
              <w:t>R2D: UL</w:t>
            </w:r>
          </w:p>
          <w:p w14:paraId="24BCB671" w14:textId="77777777" w:rsidR="004F2494" w:rsidRPr="008E38B6" w:rsidRDefault="004F2494" w:rsidP="00006460">
            <w:pPr>
              <w:rPr>
                <w:rFonts w:eastAsia="DengXian"/>
                <w:sz w:val="18"/>
                <w:szCs w:val="18"/>
                <w:lang w:val="en-US" w:eastAsia="zh-CN"/>
              </w:rPr>
            </w:pPr>
            <w:r w:rsidRPr="008E38B6">
              <w:rPr>
                <w:rFonts w:eastAsia="DengXian"/>
                <w:sz w:val="18"/>
                <w:szCs w:val="18"/>
                <w:lang w:val="en-US" w:eastAsia="zh-CN"/>
              </w:rPr>
              <w:t>CW2D and D2R: UL</w:t>
            </w:r>
          </w:p>
        </w:tc>
        <w:tc>
          <w:tcPr>
            <w:tcW w:w="1749" w:type="dxa"/>
          </w:tcPr>
          <w:p w14:paraId="76AFC9E4"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Device-&gt;NR UL</w:t>
            </w:r>
          </w:p>
        </w:tc>
        <w:tc>
          <w:tcPr>
            <w:tcW w:w="709" w:type="dxa"/>
          </w:tcPr>
          <w:p w14:paraId="50E11C8C"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6ED6DB91" w14:textId="7C5AD488" w:rsidR="004F2494" w:rsidRPr="00E91BB4" w:rsidRDefault="00E91BB4"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Device </w:t>
            </w:r>
            <w:r w:rsidR="00820763">
              <w:rPr>
                <w:rFonts w:eastAsiaTheme="minorEastAsia" w:hint="eastAsia"/>
                <w:color w:val="000000"/>
                <w:kern w:val="24"/>
                <w:sz w:val="18"/>
                <w:szCs w:val="18"/>
                <w:lang w:eastAsia="zh-CN"/>
              </w:rPr>
              <w:t xml:space="preserve">Tx: </w:t>
            </w:r>
            <w:r w:rsidRPr="00E91BB4">
              <w:rPr>
                <w:rFonts w:eastAsiaTheme="minorEastAsia"/>
                <w:color w:val="000000"/>
                <w:kern w:val="24"/>
                <w:sz w:val="18"/>
                <w:szCs w:val="18"/>
                <w:lang w:eastAsia="zh-CN"/>
              </w:rPr>
              <w:t>ACLR = 25dBc</w:t>
            </w:r>
            <w:r w:rsidRPr="00E91BB4">
              <w:rPr>
                <w:rFonts w:eastAsiaTheme="minorEastAsia"/>
                <w:color w:val="000000"/>
                <w:kern w:val="24"/>
                <w:sz w:val="18"/>
                <w:szCs w:val="18"/>
                <w:lang w:eastAsia="zh-CN"/>
              </w:rPr>
              <w:br/>
              <w:t xml:space="preserve">NR </w:t>
            </w:r>
            <w:r w:rsidR="000771DD">
              <w:rPr>
                <w:rFonts w:eastAsiaTheme="minorEastAsia" w:hint="eastAsia"/>
                <w:color w:val="000000"/>
                <w:kern w:val="24"/>
                <w:sz w:val="18"/>
                <w:szCs w:val="18"/>
                <w:lang w:eastAsia="zh-CN"/>
              </w:rPr>
              <w:t>BS</w:t>
            </w:r>
            <w:r w:rsidRPr="00E91BB4">
              <w:rPr>
                <w:rFonts w:eastAsiaTheme="minorEastAsia"/>
                <w:color w:val="000000"/>
                <w:kern w:val="24"/>
                <w:sz w:val="18"/>
                <w:szCs w:val="18"/>
                <w:lang w:eastAsia="zh-CN"/>
              </w:rPr>
              <w:t xml:space="preserve"> </w:t>
            </w:r>
            <w:r w:rsidR="00820763">
              <w:rPr>
                <w:rFonts w:eastAsiaTheme="minorEastAsia" w:hint="eastAsia"/>
                <w:color w:val="000000"/>
                <w:kern w:val="24"/>
                <w:sz w:val="18"/>
                <w:szCs w:val="18"/>
                <w:lang w:eastAsia="zh-CN"/>
              </w:rPr>
              <w:t xml:space="preserve">Rx: </w:t>
            </w:r>
            <w:r w:rsidR="00820763" w:rsidRPr="00E91BB4">
              <w:rPr>
                <w:rFonts w:eastAsiaTheme="minorEastAsia" w:hint="eastAsia"/>
                <w:color w:val="000000"/>
                <w:kern w:val="24"/>
                <w:sz w:val="18"/>
                <w:szCs w:val="18"/>
                <w:lang w:eastAsia="zh-CN"/>
              </w:rPr>
              <w:t>perfect orthogonality</w:t>
            </w:r>
          </w:p>
        </w:tc>
      </w:tr>
      <w:tr w:rsidR="00666FDC" w:rsidRPr="00C344B4" w14:paraId="0564B637" w14:textId="13CB51FC" w:rsidTr="00546960">
        <w:trPr>
          <w:trHeight w:val="148"/>
        </w:trPr>
        <w:tc>
          <w:tcPr>
            <w:tcW w:w="626" w:type="dxa"/>
            <w:vMerge/>
          </w:tcPr>
          <w:p w14:paraId="15907F75" w14:textId="77777777" w:rsidR="004F2494" w:rsidRPr="008E38B6" w:rsidRDefault="004F2494" w:rsidP="00006460">
            <w:pPr>
              <w:rPr>
                <w:rFonts w:eastAsia="DengXian"/>
                <w:b/>
                <w:bCs/>
                <w:sz w:val="18"/>
                <w:szCs w:val="18"/>
                <w:lang w:val="en-US" w:eastAsia="zh-CN"/>
              </w:rPr>
            </w:pPr>
          </w:p>
        </w:tc>
        <w:tc>
          <w:tcPr>
            <w:tcW w:w="2063" w:type="dxa"/>
            <w:vMerge/>
          </w:tcPr>
          <w:p w14:paraId="637660ED" w14:textId="77777777" w:rsidR="004F2494" w:rsidRPr="008E38B6" w:rsidRDefault="004F2494" w:rsidP="00006460">
            <w:pPr>
              <w:rPr>
                <w:rFonts w:eastAsia="DengXian"/>
                <w:b/>
                <w:bCs/>
                <w:sz w:val="18"/>
                <w:szCs w:val="18"/>
                <w:lang w:val="en-US" w:eastAsia="zh-CN"/>
              </w:rPr>
            </w:pPr>
          </w:p>
        </w:tc>
        <w:tc>
          <w:tcPr>
            <w:tcW w:w="2078" w:type="dxa"/>
            <w:vMerge/>
          </w:tcPr>
          <w:p w14:paraId="4F71517E" w14:textId="77777777" w:rsidR="004F2494" w:rsidRPr="008E38B6" w:rsidRDefault="004F2494" w:rsidP="00006460">
            <w:pPr>
              <w:rPr>
                <w:rFonts w:eastAsia="DengXian"/>
                <w:sz w:val="18"/>
                <w:szCs w:val="18"/>
                <w:lang w:val="en-US" w:eastAsia="zh-CN"/>
              </w:rPr>
            </w:pPr>
          </w:p>
        </w:tc>
        <w:tc>
          <w:tcPr>
            <w:tcW w:w="1749" w:type="dxa"/>
          </w:tcPr>
          <w:p w14:paraId="4950301B"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UL-&gt;reader</w:t>
            </w:r>
          </w:p>
        </w:tc>
        <w:tc>
          <w:tcPr>
            <w:tcW w:w="709" w:type="dxa"/>
          </w:tcPr>
          <w:p w14:paraId="245253C7"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D2R</w:t>
            </w:r>
          </w:p>
        </w:tc>
        <w:tc>
          <w:tcPr>
            <w:tcW w:w="2125" w:type="dxa"/>
          </w:tcPr>
          <w:p w14:paraId="7A14DF13" w14:textId="4668F952" w:rsidR="004F2494" w:rsidRPr="00820763" w:rsidRDefault="00E91BB4"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UE ACLR = IBE</w:t>
            </w:r>
            <w:r w:rsidRPr="00E91BB4">
              <w:rPr>
                <w:rFonts w:eastAsiaTheme="minorEastAsia"/>
                <w:color w:val="000000"/>
                <w:kern w:val="24"/>
                <w:sz w:val="18"/>
                <w:szCs w:val="18"/>
                <w:lang w:eastAsia="zh-CN"/>
              </w:rPr>
              <w:br/>
              <w:t xml:space="preserve">Intermediate UE </w:t>
            </w:r>
            <w:r w:rsidR="004D0CAA">
              <w:rPr>
                <w:rFonts w:eastAsiaTheme="minorEastAsia" w:hint="eastAsia"/>
                <w:color w:val="000000"/>
                <w:kern w:val="24"/>
                <w:sz w:val="18"/>
                <w:szCs w:val="18"/>
                <w:lang w:eastAsia="zh-CN"/>
              </w:rPr>
              <w:t xml:space="preserve">Rx: </w:t>
            </w:r>
            <w:r w:rsidR="004D0CAA" w:rsidRPr="00E91BB4">
              <w:rPr>
                <w:rFonts w:eastAsiaTheme="minorEastAsia" w:hint="eastAsia"/>
                <w:color w:val="000000"/>
                <w:kern w:val="24"/>
                <w:sz w:val="18"/>
                <w:szCs w:val="18"/>
                <w:lang w:eastAsia="zh-CN"/>
              </w:rPr>
              <w:t>perfect orthogonality</w:t>
            </w:r>
          </w:p>
        </w:tc>
      </w:tr>
      <w:tr w:rsidR="00666FDC" w:rsidRPr="00C344B4" w14:paraId="2E245EBA" w14:textId="69FFB255" w:rsidTr="00546960">
        <w:trPr>
          <w:trHeight w:val="148"/>
        </w:trPr>
        <w:tc>
          <w:tcPr>
            <w:tcW w:w="626" w:type="dxa"/>
            <w:vMerge/>
          </w:tcPr>
          <w:p w14:paraId="03AF02F2" w14:textId="77777777" w:rsidR="004F2494" w:rsidRPr="008E38B6" w:rsidRDefault="004F2494" w:rsidP="00006460">
            <w:pPr>
              <w:rPr>
                <w:rFonts w:eastAsia="DengXian"/>
                <w:b/>
                <w:bCs/>
                <w:sz w:val="18"/>
                <w:szCs w:val="18"/>
                <w:lang w:val="en-US" w:eastAsia="zh-CN"/>
              </w:rPr>
            </w:pPr>
          </w:p>
        </w:tc>
        <w:tc>
          <w:tcPr>
            <w:tcW w:w="2063" w:type="dxa"/>
            <w:vMerge/>
          </w:tcPr>
          <w:p w14:paraId="6C10C2C5" w14:textId="77777777" w:rsidR="004F2494" w:rsidRPr="008E38B6" w:rsidRDefault="004F2494" w:rsidP="00006460">
            <w:pPr>
              <w:rPr>
                <w:rFonts w:eastAsia="DengXian"/>
                <w:b/>
                <w:bCs/>
                <w:sz w:val="18"/>
                <w:szCs w:val="18"/>
                <w:lang w:val="en-US" w:eastAsia="zh-CN"/>
              </w:rPr>
            </w:pPr>
          </w:p>
        </w:tc>
        <w:tc>
          <w:tcPr>
            <w:tcW w:w="2078" w:type="dxa"/>
            <w:vMerge/>
          </w:tcPr>
          <w:p w14:paraId="5A0CFCFF" w14:textId="77777777" w:rsidR="004F2494" w:rsidRPr="008E38B6" w:rsidRDefault="004F2494" w:rsidP="00006460">
            <w:pPr>
              <w:rPr>
                <w:rFonts w:eastAsia="DengXian"/>
                <w:sz w:val="18"/>
                <w:szCs w:val="18"/>
                <w:lang w:val="en-US" w:eastAsia="zh-CN"/>
              </w:rPr>
            </w:pPr>
          </w:p>
        </w:tc>
        <w:tc>
          <w:tcPr>
            <w:tcW w:w="1749" w:type="dxa"/>
          </w:tcPr>
          <w:p w14:paraId="3F529F2C"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Reader-&gt;NR UL</w:t>
            </w:r>
          </w:p>
        </w:tc>
        <w:tc>
          <w:tcPr>
            <w:tcW w:w="709" w:type="dxa"/>
          </w:tcPr>
          <w:p w14:paraId="5FB14156"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11695B65" w14:textId="2C266B24" w:rsidR="004F2494" w:rsidRPr="00820763" w:rsidRDefault="00E91BB4"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Intermediate UE </w:t>
            </w:r>
            <w:r w:rsidR="00820763">
              <w:rPr>
                <w:rFonts w:eastAsiaTheme="minorEastAsia" w:hint="eastAsia"/>
                <w:color w:val="000000"/>
                <w:kern w:val="24"/>
                <w:sz w:val="18"/>
                <w:szCs w:val="18"/>
                <w:lang w:eastAsia="zh-CN"/>
              </w:rPr>
              <w:t>Tx:</w:t>
            </w:r>
            <w:r w:rsidRPr="00E91BB4">
              <w:rPr>
                <w:rFonts w:eastAsiaTheme="minorEastAsia"/>
                <w:color w:val="000000"/>
                <w:kern w:val="24"/>
                <w:sz w:val="18"/>
                <w:szCs w:val="18"/>
                <w:lang w:eastAsia="zh-CN"/>
              </w:rPr>
              <w:t xml:space="preserve"> IBE</w:t>
            </w:r>
            <w:r w:rsidRPr="00E91BB4">
              <w:rPr>
                <w:rFonts w:eastAsiaTheme="minorEastAsia"/>
                <w:color w:val="000000"/>
                <w:kern w:val="24"/>
                <w:sz w:val="18"/>
                <w:szCs w:val="18"/>
                <w:lang w:eastAsia="zh-CN"/>
              </w:rPr>
              <w:br/>
              <w:t xml:space="preserve">NR </w:t>
            </w:r>
            <w:r w:rsidR="007D45A2">
              <w:rPr>
                <w:rFonts w:eastAsiaTheme="minorEastAsia" w:hint="eastAsia"/>
                <w:color w:val="000000"/>
                <w:kern w:val="24"/>
                <w:sz w:val="18"/>
                <w:szCs w:val="18"/>
                <w:lang w:eastAsia="zh-CN"/>
              </w:rPr>
              <w:t xml:space="preserve">BS </w:t>
            </w:r>
            <w:r w:rsidR="00820763">
              <w:rPr>
                <w:rFonts w:eastAsiaTheme="minorEastAsia" w:hint="eastAsia"/>
                <w:color w:val="000000"/>
                <w:kern w:val="24"/>
                <w:sz w:val="18"/>
                <w:szCs w:val="18"/>
                <w:lang w:eastAsia="zh-CN"/>
              </w:rPr>
              <w:t xml:space="preserve">Rx: </w:t>
            </w:r>
            <w:r w:rsidR="00820763" w:rsidRPr="00E91BB4">
              <w:rPr>
                <w:rFonts w:eastAsiaTheme="minorEastAsia" w:hint="eastAsia"/>
                <w:color w:val="000000"/>
                <w:kern w:val="24"/>
                <w:sz w:val="18"/>
                <w:szCs w:val="18"/>
                <w:lang w:eastAsia="zh-CN"/>
              </w:rPr>
              <w:t>perfect orthogonality</w:t>
            </w:r>
          </w:p>
        </w:tc>
      </w:tr>
      <w:tr w:rsidR="00666FDC" w:rsidRPr="00C344B4" w14:paraId="0E806DE0" w14:textId="7592C760" w:rsidTr="00546960">
        <w:trPr>
          <w:trHeight w:val="148"/>
        </w:trPr>
        <w:tc>
          <w:tcPr>
            <w:tcW w:w="626" w:type="dxa"/>
            <w:vMerge/>
          </w:tcPr>
          <w:p w14:paraId="4452E148" w14:textId="77777777" w:rsidR="004F2494" w:rsidRPr="008E38B6" w:rsidRDefault="004F2494" w:rsidP="00006460">
            <w:pPr>
              <w:rPr>
                <w:rFonts w:eastAsia="DengXian"/>
                <w:b/>
                <w:bCs/>
                <w:sz w:val="18"/>
                <w:szCs w:val="18"/>
                <w:lang w:val="en-US" w:eastAsia="zh-CN"/>
              </w:rPr>
            </w:pPr>
          </w:p>
        </w:tc>
        <w:tc>
          <w:tcPr>
            <w:tcW w:w="2063" w:type="dxa"/>
            <w:vMerge/>
          </w:tcPr>
          <w:p w14:paraId="3A996D95" w14:textId="77777777" w:rsidR="004F2494" w:rsidRPr="008E38B6" w:rsidRDefault="004F2494" w:rsidP="00006460">
            <w:pPr>
              <w:rPr>
                <w:rFonts w:eastAsia="DengXian"/>
                <w:b/>
                <w:bCs/>
                <w:sz w:val="18"/>
                <w:szCs w:val="18"/>
                <w:lang w:val="en-US" w:eastAsia="zh-CN"/>
              </w:rPr>
            </w:pPr>
          </w:p>
        </w:tc>
        <w:tc>
          <w:tcPr>
            <w:tcW w:w="2078" w:type="dxa"/>
            <w:vMerge/>
          </w:tcPr>
          <w:p w14:paraId="2B0DD295" w14:textId="77777777" w:rsidR="004F2494" w:rsidRPr="008E38B6" w:rsidRDefault="004F2494" w:rsidP="00006460">
            <w:pPr>
              <w:rPr>
                <w:rFonts w:eastAsia="DengXian"/>
                <w:sz w:val="18"/>
                <w:szCs w:val="18"/>
                <w:lang w:val="en-US" w:eastAsia="zh-CN"/>
              </w:rPr>
            </w:pPr>
          </w:p>
        </w:tc>
        <w:tc>
          <w:tcPr>
            <w:tcW w:w="1749" w:type="dxa"/>
          </w:tcPr>
          <w:p w14:paraId="4C5475B8"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NR UL-&gt;device</w:t>
            </w:r>
          </w:p>
        </w:tc>
        <w:tc>
          <w:tcPr>
            <w:tcW w:w="709" w:type="dxa"/>
          </w:tcPr>
          <w:p w14:paraId="5F34FAA5" w14:textId="77777777" w:rsidR="004F2494" w:rsidRPr="008E38B6" w:rsidRDefault="004F2494" w:rsidP="00006460">
            <w:pPr>
              <w:rPr>
                <w:rFonts w:eastAsiaTheme="minorEastAsia"/>
                <w:color w:val="000000"/>
                <w:kern w:val="24"/>
                <w:sz w:val="18"/>
                <w:szCs w:val="18"/>
                <w:lang w:val="en-US" w:eastAsia="zh-CN"/>
              </w:rPr>
            </w:pPr>
            <w:r w:rsidRPr="008E38B6">
              <w:rPr>
                <w:rFonts w:eastAsiaTheme="minorEastAsia" w:hint="eastAsia"/>
                <w:color w:val="000000"/>
                <w:kern w:val="24"/>
                <w:sz w:val="18"/>
                <w:szCs w:val="18"/>
                <w:lang w:val="en-US" w:eastAsia="zh-CN"/>
              </w:rPr>
              <w:t>R2D</w:t>
            </w:r>
          </w:p>
        </w:tc>
        <w:tc>
          <w:tcPr>
            <w:tcW w:w="2125" w:type="dxa"/>
          </w:tcPr>
          <w:p w14:paraId="1AF7AC48" w14:textId="4181DB15" w:rsidR="004F2494" w:rsidRPr="00820763" w:rsidRDefault="00E91BB4" w:rsidP="00E91BB4">
            <w:pPr>
              <w:spacing w:after="120"/>
              <w:rPr>
                <w:rFonts w:eastAsiaTheme="minorEastAsia"/>
                <w:color w:val="000000"/>
                <w:kern w:val="24"/>
                <w:sz w:val="18"/>
                <w:szCs w:val="18"/>
                <w:lang w:eastAsia="zh-CN"/>
              </w:rPr>
            </w:pPr>
            <w:r w:rsidRPr="00E91BB4">
              <w:rPr>
                <w:rFonts w:eastAsiaTheme="minorEastAsia"/>
                <w:color w:val="000000"/>
                <w:kern w:val="24"/>
                <w:sz w:val="18"/>
                <w:szCs w:val="18"/>
                <w:lang w:eastAsia="zh-CN"/>
              </w:rPr>
              <w:t xml:space="preserve">UE </w:t>
            </w:r>
            <w:r w:rsidR="00820763">
              <w:rPr>
                <w:rFonts w:eastAsiaTheme="minorEastAsia" w:hint="eastAsia"/>
                <w:color w:val="000000"/>
                <w:kern w:val="24"/>
                <w:sz w:val="18"/>
                <w:szCs w:val="18"/>
                <w:lang w:eastAsia="zh-CN"/>
              </w:rPr>
              <w:t>Tx:</w:t>
            </w:r>
            <w:r w:rsidRPr="00E91BB4">
              <w:rPr>
                <w:rFonts w:eastAsiaTheme="minorEastAsia"/>
                <w:color w:val="000000"/>
                <w:kern w:val="24"/>
                <w:sz w:val="18"/>
                <w:szCs w:val="18"/>
                <w:lang w:eastAsia="zh-CN"/>
              </w:rPr>
              <w:t xml:space="preserve"> IBE</w:t>
            </w:r>
            <w:r w:rsidRPr="00E91BB4">
              <w:rPr>
                <w:rFonts w:eastAsiaTheme="minorEastAsia"/>
                <w:color w:val="000000"/>
                <w:kern w:val="24"/>
                <w:sz w:val="18"/>
                <w:szCs w:val="18"/>
                <w:lang w:eastAsia="zh-CN"/>
              </w:rPr>
              <w:br/>
              <w:t>Device: no selectivity</w:t>
            </w:r>
          </w:p>
        </w:tc>
      </w:tr>
    </w:tbl>
    <w:p w14:paraId="7BB577B8" w14:textId="77777777" w:rsidR="00B81C6B" w:rsidRDefault="00B81C6B" w:rsidP="00810AA4">
      <w:pPr>
        <w:jc w:val="both"/>
        <w:rPr>
          <w:lang w:val="en-US" w:eastAsia="zh-CN"/>
        </w:rPr>
      </w:pPr>
    </w:p>
    <w:p w14:paraId="62D969C2" w14:textId="77777777" w:rsidR="00B81C6B" w:rsidRDefault="00B81C6B" w:rsidP="00810AA4">
      <w:pPr>
        <w:jc w:val="both"/>
        <w:rPr>
          <w:lang w:val="en-US" w:eastAsia="zh-CN"/>
        </w:rPr>
      </w:pPr>
    </w:p>
    <w:p w14:paraId="79DA6CDB" w14:textId="35EF9814" w:rsidR="000771DD" w:rsidRDefault="000771DD" w:rsidP="000771DD">
      <w:pPr>
        <w:keepNext/>
        <w:keepLines/>
        <w:spacing w:before="180"/>
        <w:outlineLvl w:val="1"/>
        <w:rPr>
          <w:lang w:val="en-US" w:eastAsia="zh-CN"/>
        </w:rPr>
      </w:pPr>
      <w:r w:rsidRPr="00AE2AF7">
        <w:rPr>
          <w:sz w:val="28"/>
          <w:szCs w:val="18"/>
          <w:lang w:val="sv-SE" w:eastAsia="zh-CN"/>
        </w:rPr>
        <w:lastRenderedPageBreak/>
        <w:t>2.</w:t>
      </w:r>
      <w:r>
        <w:rPr>
          <w:rFonts w:hint="eastAsia"/>
          <w:sz w:val="28"/>
          <w:szCs w:val="18"/>
          <w:lang w:val="sv-SE" w:eastAsia="zh-CN"/>
        </w:rPr>
        <w:t xml:space="preserve">2 </w:t>
      </w:r>
      <w:r w:rsidR="00457666">
        <w:rPr>
          <w:rFonts w:hint="eastAsia"/>
          <w:sz w:val="28"/>
          <w:szCs w:val="18"/>
          <w:lang w:val="sv-SE" w:eastAsia="zh-CN"/>
        </w:rPr>
        <w:t xml:space="preserve">IBE for NR UE and </w:t>
      </w:r>
      <w:r w:rsidR="00BD597A">
        <w:rPr>
          <w:rFonts w:hint="eastAsia"/>
          <w:sz w:val="28"/>
          <w:szCs w:val="18"/>
          <w:lang w:val="sv-SE" w:eastAsia="zh-CN"/>
        </w:rPr>
        <w:t>I</w:t>
      </w:r>
      <w:r w:rsidR="00457666">
        <w:rPr>
          <w:rFonts w:hint="eastAsia"/>
          <w:sz w:val="28"/>
          <w:szCs w:val="18"/>
          <w:lang w:val="sv-SE" w:eastAsia="zh-CN"/>
        </w:rPr>
        <w:t xml:space="preserve">ntermeiate UE </w:t>
      </w:r>
    </w:p>
    <w:p w14:paraId="0C40894B" w14:textId="4992152A" w:rsidR="00B81C6B" w:rsidRPr="00404C59" w:rsidRDefault="00974A89" w:rsidP="00810AA4">
      <w:pPr>
        <w:jc w:val="both"/>
        <w:rPr>
          <w:sz w:val="22"/>
          <w:szCs w:val="22"/>
          <w:lang w:val="en-US" w:eastAsia="zh-CN"/>
        </w:rPr>
      </w:pPr>
      <w:r w:rsidRPr="00404C59">
        <w:rPr>
          <w:rFonts w:hint="eastAsia"/>
          <w:sz w:val="22"/>
          <w:szCs w:val="22"/>
          <w:lang w:val="en-US" w:eastAsia="zh-CN"/>
        </w:rPr>
        <w:t xml:space="preserve">In [1], </w:t>
      </w:r>
      <w:r w:rsidR="00A34179" w:rsidRPr="00404C59">
        <w:rPr>
          <w:rFonts w:hint="eastAsia"/>
          <w:sz w:val="22"/>
          <w:szCs w:val="22"/>
          <w:lang w:val="en-US" w:eastAsia="zh-CN"/>
        </w:rPr>
        <w:t>l</w:t>
      </w:r>
      <w:r w:rsidR="001B047D" w:rsidRPr="00404C59">
        <w:rPr>
          <w:rFonts w:hint="eastAsia"/>
          <w:sz w:val="22"/>
          <w:szCs w:val="22"/>
          <w:lang w:val="en-US" w:eastAsia="zh-CN"/>
        </w:rPr>
        <w:t xml:space="preserve">egacy UE </w:t>
      </w:r>
      <w:r w:rsidR="00515E5D" w:rsidRPr="00404C59">
        <w:rPr>
          <w:rFonts w:hint="eastAsia"/>
          <w:sz w:val="22"/>
          <w:szCs w:val="22"/>
          <w:lang w:val="en-US" w:eastAsia="zh-CN"/>
        </w:rPr>
        <w:t>IBE was agreed as the Tx leakage</w:t>
      </w:r>
      <w:r w:rsidR="00AE43F0">
        <w:rPr>
          <w:rFonts w:hint="eastAsia"/>
          <w:sz w:val="22"/>
          <w:szCs w:val="22"/>
          <w:lang w:val="en-US" w:eastAsia="zh-CN"/>
        </w:rPr>
        <w:t xml:space="preserve"> model</w:t>
      </w:r>
      <w:r w:rsidR="00515E5D" w:rsidRPr="00404C59">
        <w:rPr>
          <w:rFonts w:hint="eastAsia"/>
          <w:sz w:val="22"/>
          <w:szCs w:val="22"/>
          <w:lang w:val="en-US" w:eastAsia="zh-CN"/>
        </w:rPr>
        <w:t xml:space="preserve"> for </w:t>
      </w:r>
      <w:r w:rsidR="0082296B" w:rsidRPr="00404C59">
        <w:rPr>
          <w:rFonts w:hint="eastAsia"/>
          <w:sz w:val="22"/>
          <w:szCs w:val="22"/>
          <w:lang w:val="en-US" w:eastAsia="zh-CN"/>
        </w:rPr>
        <w:t xml:space="preserve">NR UE and </w:t>
      </w:r>
      <w:r w:rsidR="00BD597A" w:rsidRPr="00404C59">
        <w:rPr>
          <w:rFonts w:hint="eastAsia"/>
          <w:sz w:val="22"/>
          <w:szCs w:val="22"/>
          <w:lang w:val="en-US" w:eastAsia="zh-CN"/>
        </w:rPr>
        <w:t>I</w:t>
      </w:r>
      <w:r w:rsidR="0082296B" w:rsidRPr="00404C59">
        <w:rPr>
          <w:rFonts w:hint="eastAsia"/>
          <w:sz w:val="22"/>
          <w:szCs w:val="22"/>
          <w:lang w:val="en-US" w:eastAsia="zh-CN"/>
        </w:rPr>
        <w:t>ntermediate UE</w:t>
      </w:r>
      <w:r w:rsidR="00BD597A" w:rsidRPr="00404C59">
        <w:rPr>
          <w:rFonts w:hint="eastAsia"/>
          <w:sz w:val="22"/>
          <w:szCs w:val="22"/>
          <w:lang w:val="en-US" w:eastAsia="zh-CN"/>
        </w:rPr>
        <w:t xml:space="preserve">, but the </w:t>
      </w:r>
      <w:r w:rsidR="00BD597A" w:rsidRPr="00404C59">
        <w:rPr>
          <w:sz w:val="22"/>
          <w:szCs w:val="22"/>
          <w:lang w:val="en-US" w:eastAsia="zh-CN"/>
        </w:rPr>
        <w:t>details</w:t>
      </w:r>
      <w:r w:rsidR="00BD597A" w:rsidRPr="00404C59">
        <w:rPr>
          <w:rFonts w:hint="eastAsia"/>
          <w:sz w:val="22"/>
          <w:szCs w:val="22"/>
          <w:lang w:val="en-US" w:eastAsia="zh-CN"/>
        </w:rPr>
        <w:t xml:space="preserve"> of parameters </w:t>
      </w:r>
      <w:r w:rsidR="00BD597A" w:rsidRPr="00404C59">
        <w:rPr>
          <w:sz w:val="22"/>
          <w:szCs w:val="22"/>
          <w:lang w:val="en-US" w:eastAsia="zh-CN"/>
        </w:rPr>
        <w:t>were</w:t>
      </w:r>
      <w:r w:rsidR="00BD597A" w:rsidRPr="00404C59">
        <w:rPr>
          <w:rFonts w:hint="eastAsia"/>
          <w:sz w:val="22"/>
          <w:szCs w:val="22"/>
          <w:lang w:val="en-US" w:eastAsia="zh-CN"/>
        </w:rPr>
        <w:t xml:space="preserve"> not provided. </w:t>
      </w:r>
    </w:p>
    <w:p w14:paraId="6E9ECF60" w14:textId="316F30C3" w:rsidR="00312E3A" w:rsidRPr="00404C59" w:rsidRDefault="00C84ECF" w:rsidP="00810AA4">
      <w:pPr>
        <w:jc w:val="both"/>
        <w:rPr>
          <w:sz w:val="22"/>
          <w:szCs w:val="22"/>
          <w:lang w:val="en-US" w:eastAsia="zh-CN"/>
        </w:rPr>
      </w:pPr>
      <w:r w:rsidRPr="00404C59">
        <w:rPr>
          <w:rFonts w:hint="eastAsia"/>
          <w:sz w:val="22"/>
          <w:szCs w:val="22"/>
          <w:lang w:val="en-US" w:eastAsia="zh-CN"/>
        </w:rPr>
        <w:t xml:space="preserve">IBE </w:t>
      </w:r>
      <w:r w:rsidR="00E219B3" w:rsidRPr="00404C59">
        <w:rPr>
          <w:rFonts w:hint="eastAsia"/>
          <w:sz w:val="22"/>
          <w:szCs w:val="22"/>
          <w:lang w:val="en-US" w:eastAsia="zh-CN"/>
        </w:rPr>
        <w:t>requirements are specified i</w:t>
      </w:r>
      <w:r w:rsidR="00E219B3" w:rsidRPr="00404C59">
        <w:rPr>
          <w:sz w:val="22"/>
          <w:szCs w:val="22"/>
          <w:lang w:val="en-US" w:eastAsia="zh-CN"/>
        </w:rPr>
        <w:t>n Table 6.4.2.3-1 of TS38.101-1</w:t>
      </w:r>
      <w:r w:rsidR="007D6BD8" w:rsidRPr="00404C59">
        <w:rPr>
          <w:rFonts w:hint="eastAsia"/>
          <w:sz w:val="22"/>
          <w:szCs w:val="22"/>
          <w:lang w:val="en-US" w:eastAsia="zh-CN"/>
        </w:rPr>
        <w:t xml:space="preserve"> [2]</w:t>
      </w:r>
      <w:r w:rsidR="00E219B3" w:rsidRPr="00404C59">
        <w:rPr>
          <w:rFonts w:hint="eastAsia"/>
          <w:sz w:val="22"/>
          <w:szCs w:val="22"/>
          <w:lang w:val="en-US" w:eastAsia="zh-CN"/>
        </w:rPr>
        <w:t>.</w:t>
      </w:r>
      <w:r w:rsidR="007D6BD8" w:rsidRPr="00404C59">
        <w:rPr>
          <w:rFonts w:hint="eastAsia"/>
          <w:sz w:val="22"/>
          <w:szCs w:val="22"/>
          <w:lang w:val="en-US" w:eastAsia="zh-CN"/>
        </w:rPr>
        <w:t xml:space="preserve"> For </w:t>
      </w:r>
      <w:r w:rsidR="007D6BD8" w:rsidRPr="00404C59">
        <w:rPr>
          <w:sz w:val="22"/>
          <w:szCs w:val="22"/>
          <w:lang w:val="en-US" w:eastAsia="zh-CN"/>
        </w:rPr>
        <w:t>the general</w:t>
      </w:r>
      <w:r w:rsidR="007D6BD8" w:rsidRPr="00404C59">
        <w:rPr>
          <w:rFonts w:hint="eastAsia"/>
          <w:sz w:val="22"/>
          <w:szCs w:val="22"/>
          <w:lang w:val="en-US" w:eastAsia="zh-CN"/>
        </w:rPr>
        <w:t xml:space="preserve"> part, the limits are related to </w:t>
      </w:r>
      <w:r w:rsidR="007D6BD8" w:rsidRPr="00404C59">
        <w:rPr>
          <w:sz w:val="22"/>
          <w:szCs w:val="22"/>
          <w:lang w:val="en-US" w:eastAsia="zh-CN"/>
        </w:rPr>
        <w:t>several</w:t>
      </w:r>
      <w:r w:rsidR="007D6BD8" w:rsidRPr="00404C59">
        <w:rPr>
          <w:rFonts w:hint="eastAsia"/>
          <w:sz w:val="22"/>
          <w:szCs w:val="22"/>
          <w:lang w:val="en-US" w:eastAsia="zh-CN"/>
        </w:rPr>
        <w:t xml:space="preserve"> parameters </w:t>
      </w:r>
      <w:r w:rsidR="007D6BD8" w:rsidRPr="00404C59">
        <w:rPr>
          <w:sz w:val="22"/>
          <w:szCs w:val="22"/>
          <w:lang w:val="en-US" w:eastAsia="zh-CN"/>
        </w:rPr>
        <w:t>including</w:t>
      </w:r>
      <w:r w:rsidR="007D6BD8" w:rsidRPr="00404C59">
        <w:rPr>
          <w:rFonts w:hint="eastAsia"/>
          <w:sz w:val="22"/>
          <w:szCs w:val="22"/>
          <w:lang w:val="en-US" w:eastAsia="zh-CN"/>
        </w:rPr>
        <w:t xml:space="preserve"> </w:t>
      </w:r>
      <w:r w:rsidR="006A64BE" w:rsidRPr="00404C59">
        <w:rPr>
          <w:i/>
          <w:sz w:val="22"/>
          <w:szCs w:val="22"/>
        </w:rPr>
        <w:t>N</w:t>
      </w:r>
      <w:r w:rsidR="006A64BE" w:rsidRPr="00404C59">
        <w:rPr>
          <w:i/>
          <w:sz w:val="22"/>
          <w:szCs w:val="22"/>
          <w:vertAlign w:val="subscript"/>
        </w:rPr>
        <w:t>RB</w:t>
      </w:r>
      <w:r w:rsidR="006A64BE" w:rsidRPr="00404C59">
        <w:rPr>
          <w:sz w:val="22"/>
          <w:szCs w:val="22"/>
        </w:rPr>
        <w:t xml:space="preserve"> </w:t>
      </w:r>
      <w:r w:rsidR="006A64BE" w:rsidRPr="00404C59">
        <w:rPr>
          <w:rFonts w:hint="eastAsia"/>
          <w:sz w:val="22"/>
          <w:szCs w:val="22"/>
          <w:lang w:eastAsia="zh-CN"/>
        </w:rPr>
        <w:t xml:space="preserve">which </w:t>
      </w:r>
      <w:r w:rsidR="006A64BE" w:rsidRPr="00404C59">
        <w:rPr>
          <w:sz w:val="22"/>
          <w:szCs w:val="22"/>
        </w:rPr>
        <w:t>is the</w:t>
      </w:r>
      <w:r w:rsidR="00AE43F0">
        <w:rPr>
          <w:rFonts w:hint="eastAsia"/>
          <w:sz w:val="22"/>
          <w:szCs w:val="22"/>
          <w:lang w:eastAsia="zh-CN"/>
        </w:rPr>
        <w:t xml:space="preserve"> t</w:t>
      </w:r>
      <w:r w:rsidR="006A64BE" w:rsidRPr="00404C59">
        <w:rPr>
          <w:sz w:val="22"/>
          <w:szCs w:val="22"/>
        </w:rPr>
        <w:t xml:space="preserve">ransmission </w:t>
      </w:r>
      <w:r w:rsidR="00AE43F0">
        <w:rPr>
          <w:rFonts w:hint="eastAsia"/>
          <w:sz w:val="22"/>
          <w:szCs w:val="22"/>
          <w:lang w:eastAsia="zh-CN"/>
        </w:rPr>
        <w:t>b</w:t>
      </w:r>
      <w:r w:rsidR="006A64BE" w:rsidRPr="00404C59">
        <w:rPr>
          <w:sz w:val="22"/>
          <w:szCs w:val="22"/>
        </w:rPr>
        <w:t xml:space="preserve">andwidth </w:t>
      </w:r>
      <w:r w:rsidR="00AE43F0">
        <w:rPr>
          <w:rFonts w:hint="eastAsia"/>
          <w:sz w:val="22"/>
          <w:szCs w:val="22"/>
          <w:lang w:eastAsia="zh-CN"/>
        </w:rPr>
        <w:t>c</w:t>
      </w:r>
      <w:r w:rsidR="006A64BE" w:rsidRPr="00404C59">
        <w:rPr>
          <w:sz w:val="22"/>
          <w:szCs w:val="22"/>
        </w:rPr>
        <w:t>onfiguration</w:t>
      </w:r>
      <w:r w:rsidR="006A64BE" w:rsidRPr="00404C59">
        <w:rPr>
          <w:rFonts w:hint="eastAsia"/>
          <w:sz w:val="22"/>
          <w:szCs w:val="22"/>
          <w:lang w:eastAsia="zh-CN"/>
        </w:rPr>
        <w:t xml:space="preserve">, EVM, </w:t>
      </w:r>
      <w:r w:rsidR="006A64BE" w:rsidRPr="00404C59">
        <w:rPr>
          <w:position w:val="-10"/>
          <w:sz w:val="22"/>
          <w:szCs w:val="22"/>
        </w:rPr>
        <w:object w:dxaOrig="400" w:dyaOrig="380" w14:anchorId="10A8E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8" o:title=""/>
          </v:shape>
          <o:OLEObject Type="Embed" ProgID="Equation.3" ShapeID="_x0000_i1025" DrawAspect="Content" ObjectID="_1789843892" r:id="rId9"/>
        </w:object>
      </w:r>
      <w:r w:rsidR="006A64BE" w:rsidRPr="00404C59">
        <w:rPr>
          <w:sz w:val="22"/>
          <w:szCs w:val="22"/>
        </w:rPr>
        <w:t xml:space="preserve"> is an average of the transmitted power</w:t>
      </w:r>
      <w:r w:rsidR="006A64BE" w:rsidRPr="00404C59">
        <w:rPr>
          <w:rFonts w:hint="eastAsia"/>
          <w:sz w:val="22"/>
          <w:szCs w:val="22"/>
          <w:lang w:eastAsia="zh-CN"/>
        </w:rPr>
        <w:t xml:space="preserve">, i.e., 23dBm in AIoT </w:t>
      </w:r>
      <w:r w:rsidR="006A64BE" w:rsidRPr="00404C59">
        <w:rPr>
          <w:sz w:val="22"/>
          <w:szCs w:val="22"/>
          <w:lang w:eastAsia="zh-CN"/>
        </w:rPr>
        <w:t>simulations</w:t>
      </w:r>
      <w:r w:rsidR="006A64BE" w:rsidRPr="00404C59">
        <w:rPr>
          <w:rFonts w:hint="eastAsia"/>
          <w:sz w:val="22"/>
          <w:szCs w:val="22"/>
          <w:lang w:eastAsia="zh-CN"/>
        </w:rPr>
        <w:t>.</w:t>
      </w:r>
    </w:p>
    <w:p w14:paraId="2B785E3C" w14:textId="67E846CB" w:rsidR="007D6BD8" w:rsidRPr="007D6BD8" w:rsidRDefault="007D6BD8" w:rsidP="007D6BD8">
      <w:pPr>
        <w:pStyle w:val="TH"/>
        <w:rPr>
          <w:rFonts w:eastAsiaTheme="minorEastAsia"/>
          <w:lang w:eastAsia="zh-CN"/>
        </w:rPr>
      </w:pPr>
      <w:r w:rsidRPr="00A1115A">
        <w:t>Table 6.4.2.3-1: Requirements for in-band emissions</w:t>
      </w:r>
      <w:r>
        <w:rPr>
          <w:rFonts w:eastAsiaTheme="minorEastAsia" w:hint="eastAsia"/>
          <w:lang w:eastAsia="zh-CN"/>
        </w:rPr>
        <w:t xml:space="preserve">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D6BD8" w:rsidRPr="00A1115A" w14:paraId="66CB6F6B" w14:textId="77777777" w:rsidTr="0069313C">
        <w:trPr>
          <w:trHeight w:val="187"/>
          <w:jc w:val="center"/>
        </w:trPr>
        <w:tc>
          <w:tcPr>
            <w:tcW w:w="1205" w:type="dxa"/>
            <w:tcBorders>
              <w:bottom w:val="single" w:sz="4" w:space="0" w:color="auto"/>
              <w:right w:val="single" w:sz="4" w:space="0" w:color="auto"/>
            </w:tcBorders>
            <w:shd w:val="clear" w:color="auto" w:fill="auto"/>
          </w:tcPr>
          <w:p w14:paraId="43C3F8B1" w14:textId="77777777" w:rsidR="007D6BD8" w:rsidRPr="00A1115A" w:rsidRDefault="007D6BD8" w:rsidP="0069313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5028706C" w14:textId="77777777" w:rsidR="007D6BD8" w:rsidRPr="00A1115A" w:rsidRDefault="007D6BD8" w:rsidP="0069313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3A6DBC12" w14:textId="77777777" w:rsidR="007D6BD8" w:rsidRPr="00A1115A" w:rsidRDefault="007D6BD8" w:rsidP="0069313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1ED4DA67" w14:textId="77777777" w:rsidR="007D6BD8" w:rsidRPr="00A1115A" w:rsidRDefault="007D6BD8" w:rsidP="0069313C">
            <w:pPr>
              <w:pStyle w:val="TAH"/>
            </w:pPr>
            <w:r w:rsidRPr="00A1115A">
              <w:t>Applicable Frequencies</w:t>
            </w:r>
          </w:p>
        </w:tc>
      </w:tr>
      <w:tr w:rsidR="007D6BD8" w:rsidRPr="00A1115A" w14:paraId="5005FDB4" w14:textId="77777777" w:rsidTr="0069313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57E3915" w14:textId="77777777" w:rsidR="007D6BD8" w:rsidRPr="00A1115A" w:rsidRDefault="007D6BD8" w:rsidP="0069313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7660B2F7" w14:textId="77777777" w:rsidR="007D6BD8" w:rsidRPr="00A1115A" w:rsidRDefault="007D6BD8" w:rsidP="0069313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76BEB3D9" w14:textId="77777777" w:rsidR="007D6BD8" w:rsidRPr="00A1115A" w:rsidRDefault="007D6BD8" w:rsidP="0069313C">
            <w:pPr>
              <w:pStyle w:val="TAC"/>
              <w:rPr>
                <w:rFonts w:cs="Arial"/>
              </w:rPr>
            </w:pPr>
            <w:r w:rsidRPr="00A1115A">
              <w:rPr>
                <w:rFonts w:cs="Arial"/>
                <w:position w:val="-54"/>
              </w:rPr>
              <w:object w:dxaOrig="3900" w:dyaOrig="1160" w14:anchorId="55BB001D">
                <v:shape id="_x0000_i1026" type="#_x0000_t75" style="width:180pt;height:46pt" o:ole="">
                  <v:imagedata r:id="rId10" o:title=""/>
                </v:shape>
                <o:OLEObject Type="Embed" ProgID="Equation.3" ShapeID="_x0000_i1026" DrawAspect="Content" ObjectID="_1789843893" r:id="rId11"/>
              </w:object>
            </w:r>
          </w:p>
        </w:tc>
        <w:tc>
          <w:tcPr>
            <w:tcW w:w="1682" w:type="dxa"/>
            <w:tcBorders>
              <w:top w:val="single" w:sz="4" w:space="0" w:color="auto"/>
              <w:left w:val="single" w:sz="4" w:space="0" w:color="auto"/>
              <w:bottom w:val="single" w:sz="4" w:space="0" w:color="auto"/>
              <w:right w:val="single" w:sz="4" w:space="0" w:color="auto"/>
            </w:tcBorders>
          </w:tcPr>
          <w:p w14:paraId="0D06916F" w14:textId="77777777" w:rsidR="007D6BD8" w:rsidRPr="00A1115A" w:rsidRDefault="007D6BD8" w:rsidP="0069313C">
            <w:pPr>
              <w:pStyle w:val="TAC"/>
              <w:rPr>
                <w:rFonts w:cs="Arial"/>
              </w:rPr>
            </w:pPr>
            <w:r w:rsidRPr="00A1115A">
              <w:rPr>
                <w:rFonts w:cs="Arial"/>
              </w:rPr>
              <w:t>Any non-allocated (NOTE 2)</w:t>
            </w:r>
          </w:p>
        </w:tc>
      </w:tr>
      <w:tr w:rsidR="007D6BD8" w:rsidRPr="00A1115A" w14:paraId="7DADD3C2" w14:textId="77777777" w:rsidTr="0069313C">
        <w:trPr>
          <w:trHeight w:val="187"/>
          <w:jc w:val="center"/>
        </w:trPr>
        <w:tc>
          <w:tcPr>
            <w:tcW w:w="1205" w:type="dxa"/>
            <w:tcBorders>
              <w:top w:val="single" w:sz="4" w:space="0" w:color="auto"/>
              <w:bottom w:val="nil"/>
              <w:right w:val="single" w:sz="4" w:space="0" w:color="auto"/>
            </w:tcBorders>
            <w:shd w:val="clear" w:color="auto" w:fill="auto"/>
          </w:tcPr>
          <w:p w14:paraId="10E2CCF1" w14:textId="77777777" w:rsidR="007D6BD8" w:rsidRPr="00A1115A" w:rsidRDefault="007D6BD8" w:rsidP="0069313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67DCF843" w14:textId="77777777" w:rsidR="007D6BD8" w:rsidRPr="00A1115A" w:rsidRDefault="007D6BD8" w:rsidP="0069313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232D23D1" w14:textId="77777777" w:rsidR="007D6BD8" w:rsidRPr="00A1115A" w:rsidRDefault="007D6BD8" w:rsidP="0069313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15C3DDF9" w14:textId="77777777" w:rsidR="007D6BD8" w:rsidRPr="00A1115A" w:rsidRDefault="007D6BD8" w:rsidP="0069313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6275328" w14:textId="77777777" w:rsidR="007D6BD8" w:rsidRPr="00A1115A" w:rsidRDefault="007D6BD8" w:rsidP="0069313C">
            <w:pPr>
              <w:pStyle w:val="TAC"/>
              <w:rPr>
                <w:rFonts w:cs="Arial"/>
              </w:rPr>
            </w:pPr>
            <w:r w:rsidRPr="00A1115A">
              <w:rPr>
                <w:rFonts w:cs="Arial"/>
              </w:rPr>
              <w:t>Image frequencies (NOTES 2, 3)</w:t>
            </w:r>
          </w:p>
        </w:tc>
      </w:tr>
      <w:tr w:rsidR="007D6BD8" w:rsidRPr="00A1115A" w14:paraId="607C4EA1" w14:textId="77777777" w:rsidTr="0069313C">
        <w:trPr>
          <w:trHeight w:val="187"/>
          <w:jc w:val="center"/>
        </w:trPr>
        <w:tc>
          <w:tcPr>
            <w:tcW w:w="1205" w:type="dxa"/>
            <w:tcBorders>
              <w:top w:val="nil"/>
              <w:bottom w:val="single" w:sz="4" w:space="0" w:color="auto"/>
              <w:right w:val="single" w:sz="4" w:space="0" w:color="auto"/>
            </w:tcBorders>
            <w:shd w:val="clear" w:color="auto" w:fill="auto"/>
          </w:tcPr>
          <w:p w14:paraId="10A1BC74" w14:textId="77777777" w:rsidR="007D6BD8" w:rsidRPr="00A1115A" w:rsidRDefault="007D6BD8" w:rsidP="0069313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27C77519" w14:textId="77777777" w:rsidR="007D6BD8" w:rsidRPr="00A1115A" w:rsidRDefault="007D6BD8" w:rsidP="0069313C">
            <w:pPr>
              <w:pStyle w:val="TAC"/>
              <w:rPr>
                <w:rFonts w:cs="Arial"/>
              </w:rPr>
            </w:pPr>
          </w:p>
        </w:tc>
        <w:tc>
          <w:tcPr>
            <w:tcW w:w="1265" w:type="dxa"/>
            <w:tcBorders>
              <w:top w:val="single" w:sz="4" w:space="0" w:color="auto"/>
              <w:left w:val="single" w:sz="4" w:space="0" w:color="auto"/>
              <w:right w:val="single" w:sz="4" w:space="0" w:color="auto"/>
            </w:tcBorders>
          </w:tcPr>
          <w:p w14:paraId="29E41A72" w14:textId="77777777" w:rsidR="007D6BD8" w:rsidRPr="00A1115A" w:rsidRDefault="007D6BD8" w:rsidP="0069313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2ED76381" w14:textId="77777777" w:rsidR="007D6BD8" w:rsidRPr="00A1115A" w:rsidRDefault="007D6BD8" w:rsidP="0069313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8110868" w14:textId="77777777" w:rsidR="007D6BD8" w:rsidRPr="00A1115A" w:rsidRDefault="007D6BD8" w:rsidP="0069313C">
            <w:pPr>
              <w:pStyle w:val="TAC"/>
              <w:rPr>
                <w:rFonts w:cs="Arial"/>
              </w:rPr>
            </w:pPr>
          </w:p>
        </w:tc>
      </w:tr>
      <w:tr w:rsidR="007D6BD8" w:rsidRPr="00A1115A" w14:paraId="270C942F" w14:textId="77777777" w:rsidTr="0069313C">
        <w:trPr>
          <w:trHeight w:val="187"/>
          <w:jc w:val="center"/>
        </w:trPr>
        <w:tc>
          <w:tcPr>
            <w:tcW w:w="1205" w:type="dxa"/>
            <w:tcBorders>
              <w:top w:val="single" w:sz="4" w:space="0" w:color="auto"/>
              <w:bottom w:val="nil"/>
              <w:right w:val="single" w:sz="4" w:space="0" w:color="auto"/>
            </w:tcBorders>
            <w:shd w:val="clear" w:color="auto" w:fill="auto"/>
          </w:tcPr>
          <w:p w14:paraId="1BE14FF5" w14:textId="77777777" w:rsidR="007D6BD8" w:rsidRPr="00A1115A" w:rsidRDefault="007D6BD8" w:rsidP="0069313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2DC518D6" w14:textId="77777777" w:rsidR="007D6BD8" w:rsidRPr="00A1115A" w:rsidRDefault="007D6BD8" w:rsidP="0069313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7D56915F" w14:textId="77777777" w:rsidR="007D6BD8" w:rsidRPr="00A1115A" w:rsidRDefault="007D6BD8" w:rsidP="0069313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7D13DC39" w14:textId="77777777" w:rsidR="007D6BD8" w:rsidRPr="00A1115A" w:rsidRDefault="007D6BD8" w:rsidP="0069313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DF47A81" w14:textId="77777777" w:rsidR="007D6BD8" w:rsidRPr="00A1115A" w:rsidRDefault="007D6BD8" w:rsidP="0069313C">
            <w:pPr>
              <w:pStyle w:val="TAC"/>
              <w:rPr>
                <w:rFonts w:cs="Arial"/>
              </w:rPr>
            </w:pPr>
            <w:r w:rsidRPr="00A1115A">
              <w:rPr>
                <w:rFonts w:cs="Arial"/>
              </w:rPr>
              <w:t>Carrier leakage frequency (NOTES 4, 5)</w:t>
            </w:r>
          </w:p>
        </w:tc>
      </w:tr>
      <w:tr w:rsidR="007D6BD8" w:rsidRPr="00A1115A" w14:paraId="3B9B44E4" w14:textId="77777777" w:rsidTr="0069313C">
        <w:trPr>
          <w:trHeight w:val="187"/>
          <w:jc w:val="center"/>
        </w:trPr>
        <w:tc>
          <w:tcPr>
            <w:tcW w:w="1205" w:type="dxa"/>
            <w:tcBorders>
              <w:top w:val="nil"/>
              <w:bottom w:val="nil"/>
              <w:right w:val="single" w:sz="4" w:space="0" w:color="auto"/>
            </w:tcBorders>
            <w:shd w:val="clear" w:color="auto" w:fill="auto"/>
          </w:tcPr>
          <w:p w14:paraId="289DA984" w14:textId="77777777" w:rsidR="007D6BD8" w:rsidRPr="00A1115A" w:rsidRDefault="007D6BD8" w:rsidP="0069313C">
            <w:pPr>
              <w:pStyle w:val="TAC"/>
            </w:pPr>
          </w:p>
        </w:tc>
        <w:tc>
          <w:tcPr>
            <w:tcW w:w="1293" w:type="dxa"/>
            <w:tcBorders>
              <w:top w:val="nil"/>
              <w:left w:val="single" w:sz="4" w:space="0" w:color="auto"/>
              <w:bottom w:val="nil"/>
              <w:right w:val="single" w:sz="4" w:space="0" w:color="auto"/>
            </w:tcBorders>
            <w:shd w:val="clear" w:color="auto" w:fill="auto"/>
          </w:tcPr>
          <w:p w14:paraId="437CE9A5" w14:textId="77777777" w:rsidR="007D6BD8" w:rsidRPr="00A1115A" w:rsidRDefault="007D6BD8" w:rsidP="0069313C">
            <w:pPr>
              <w:pStyle w:val="TAC"/>
              <w:rPr>
                <w:rFonts w:cs="Arial"/>
              </w:rPr>
            </w:pPr>
          </w:p>
        </w:tc>
        <w:tc>
          <w:tcPr>
            <w:tcW w:w="1265" w:type="dxa"/>
            <w:tcBorders>
              <w:top w:val="single" w:sz="4" w:space="0" w:color="auto"/>
              <w:left w:val="single" w:sz="4" w:space="0" w:color="auto"/>
              <w:right w:val="single" w:sz="4" w:space="0" w:color="auto"/>
            </w:tcBorders>
          </w:tcPr>
          <w:p w14:paraId="2A1C3DBA" w14:textId="77777777" w:rsidR="007D6BD8" w:rsidRPr="00A1115A" w:rsidRDefault="007D6BD8" w:rsidP="0069313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1878D9CC" w14:textId="77777777" w:rsidR="007D6BD8" w:rsidRPr="00A1115A" w:rsidRDefault="007D6BD8" w:rsidP="0069313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6F4816B0" w14:textId="77777777" w:rsidR="007D6BD8" w:rsidRPr="00A1115A" w:rsidRDefault="007D6BD8" w:rsidP="0069313C">
            <w:pPr>
              <w:pStyle w:val="TAC"/>
            </w:pPr>
          </w:p>
        </w:tc>
      </w:tr>
      <w:tr w:rsidR="007D6BD8" w:rsidRPr="00A1115A" w14:paraId="5DAC0B85" w14:textId="77777777" w:rsidTr="0069313C">
        <w:trPr>
          <w:trHeight w:val="187"/>
          <w:jc w:val="center"/>
        </w:trPr>
        <w:tc>
          <w:tcPr>
            <w:tcW w:w="1205" w:type="dxa"/>
            <w:tcBorders>
              <w:top w:val="nil"/>
              <w:bottom w:val="nil"/>
              <w:right w:val="single" w:sz="4" w:space="0" w:color="auto"/>
            </w:tcBorders>
            <w:shd w:val="clear" w:color="auto" w:fill="auto"/>
          </w:tcPr>
          <w:p w14:paraId="4EAEA87B" w14:textId="77777777" w:rsidR="007D6BD8" w:rsidRPr="00A1115A" w:rsidRDefault="007D6BD8" w:rsidP="0069313C">
            <w:pPr>
              <w:pStyle w:val="TAC"/>
              <w:rPr>
                <w:b/>
              </w:rPr>
            </w:pPr>
          </w:p>
        </w:tc>
        <w:tc>
          <w:tcPr>
            <w:tcW w:w="1293" w:type="dxa"/>
            <w:tcBorders>
              <w:top w:val="nil"/>
              <w:left w:val="single" w:sz="4" w:space="0" w:color="auto"/>
              <w:bottom w:val="nil"/>
              <w:right w:val="single" w:sz="4" w:space="0" w:color="auto"/>
            </w:tcBorders>
            <w:shd w:val="clear" w:color="auto" w:fill="auto"/>
          </w:tcPr>
          <w:p w14:paraId="1D8265BB" w14:textId="77777777" w:rsidR="007D6BD8" w:rsidRPr="00A1115A" w:rsidRDefault="007D6BD8" w:rsidP="0069313C">
            <w:pPr>
              <w:pStyle w:val="TAC"/>
              <w:rPr>
                <w:rFonts w:cs="Arial"/>
              </w:rPr>
            </w:pPr>
          </w:p>
        </w:tc>
        <w:tc>
          <w:tcPr>
            <w:tcW w:w="1265" w:type="dxa"/>
            <w:tcBorders>
              <w:top w:val="single" w:sz="4" w:space="0" w:color="auto"/>
              <w:left w:val="single" w:sz="4" w:space="0" w:color="auto"/>
              <w:right w:val="single" w:sz="4" w:space="0" w:color="auto"/>
            </w:tcBorders>
          </w:tcPr>
          <w:p w14:paraId="2E8571C1" w14:textId="77777777" w:rsidR="007D6BD8" w:rsidRPr="00A1115A" w:rsidRDefault="007D6BD8" w:rsidP="0069313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5069C324" w14:textId="77777777" w:rsidR="007D6BD8" w:rsidRPr="00A1115A" w:rsidRDefault="007D6BD8" w:rsidP="0069313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0470279B" w14:textId="77777777" w:rsidR="007D6BD8" w:rsidRPr="00A1115A" w:rsidRDefault="007D6BD8" w:rsidP="0069313C">
            <w:pPr>
              <w:pStyle w:val="TAC"/>
            </w:pPr>
          </w:p>
        </w:tc>
      </w:tr>
      <w:tr w:rsidR="007D6BD8" w:rsidRPr="00A1115A" w14:paraId="18D8E88A" w14:textId="77777777" w:rsidTr="0069313C">
        <w:trPr>
          <w:trHeight w:val="187"/>
          <w:jc w:val="center"/>
        </w:trPr>
        <w:tc>
          <w:tcPr>
            <w:tcW w:w="1205" w:type="dxa"/>
            <w:tcBorders>
              <w:top w:val="nil"/>
              <w:right w:val="single" w:sz="4" w:space="0" w:color="auto"/>
            </w:tcBorders>
            <w:shd w:val="clear" w:color="auto" w:fill="auto"/>
          </w:tcPr>
          <w:p w14:paraId="2C42DF95" w14:textId="77777777" w:rsidR="007D6BD8" w:rsidRPr="00A1115A" w:rsidRDefault="007D6BD8" w:rsidP="0069313C">
            <w:pPr>
              <w:pStyle w:val="TAC"/>
              <w:rPr>
                <w:b/>
              </w:rPr>
            </w:pPr>
          </w:p>
        </w:tc>
        <w:tc>
          <w:tcPr>
            <w:tcW w:w="1293" w:type="dxa"/>
            <w:tcBorders>
              <w:top w:val="nil"/>
              <w:left w:val="single" w:sz="4" w:space="0" w:color="auto"/>
              <w:right w:val="single" w:sz="4" w:space="0" w:color="auto"/>
            </w:tcBorders>
            <w:shd w:val="clear" w:color="auto" w:fill="auto"/>
          </w:tcPr>
          <w:p w14:paraId="1C88310C" w14:textId="77777777" w:rsidR="007D6BD8" w:rsidRPr="00A1115A" w:rsidRDefault="007D6BD8" w:rsidP="0069313C">
            <w:pPr>
              <w:pStyle w:val="TAC"/>
              <w:rPr>
                <w:rFonts w:cs="Arial"/>
              </w:rPr>
            </w:pPr>
          </w:p>
        </w:tc>
        <w:tc>
          <w:tcPr>
            <w:tcW w:w="1265" w:type="dxa"/>
            <w:tcBorders>
              <w:top w:val="single" w:sz="4" w:space="0" w:color="auto"/>
              <w:left w:val="single" w:sz="4" w:space="0" w:color="auto"/>
              <w:right w:val="single" w:sz="4" w:space="0" w:color="auto"/>
            </w:tcBorders>
          </w:tcPr>
          <w:p w14:paraId="2FCE4BA3" w14:textId="77777777" w:rsidR="007D6BD8" w:rsidRPr="00A1115A" w:rsidRDefault="007D6BD8" w:rsidP="0069313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1838817C" w14:textId="77777777" w:rsidR="007D6BD8" w:rsidRPr="00A1115A" w:rsidRDefault="007D6BD8" w:rsidP="0069313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4ACC40A5" w14:textId="77777777" w:rsidR="007D6BD8" w:rsidRPr="00A1115A" w:rsidRDefault="007D6BD8" w:rsidP="0069313C">
            <w:pPr>
              <w:pStyle w:val="TAC"/>
            </w:pPr>
          </w:p>
        </w:tc>
      </w:tr>
      <w:tr w:rsidR="007D6BD8" w:rsidRPr="00A1115A" w14:paraId="3BDBBFC1" w14:textId="77777777" w:rsidTr="0069313C">
        <w:trPr>
          <w:trHeight w:val="424"/>
          <w:jc w:val="center"/>
        </w:trPr>
        <w:tc>
          <w:tcPr>
            <w:tcW w:w="9600" w:type="dxa"/>
            <w:gridSpan w:val="5"/>
            <w:tcBorders>
              <w:right w:val="single" w:sz="4" w:space="0" w:color="auto"/>
            </w:tcBorders>
            <w:shd w:val="clear" w:color="auto" w:fill="auto"/>
            <w:vAlign w:val="center"/>
          </w:tcPr>
          <w:p w14:paraId="545DAD81" w14:textId="77777777" w:rsidR="007D6BD8" w:rsidRPr="00A1115A" w:rsidRDefault="007D6BD8" w:rsidP="0069313C">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28D6109F" w14:textId="77777777" w:rsidR="007D6BD8" w:rsidRPr="00A1115A" w:rsidRDefault="007D6BD8" w:rsidP="0069313C">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374866AC" w14:textId="77777777" w:rsidR="007D6BD8" w:rsidRPr="00A1115A" w:rsidRDefault="007D6BD8" w:rsidP="0069313C">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6F97B630" w14:textId="77777777" w:rsidR="007D6BD8" w:rsidRPr="00A1115A" w:rsidRDefault="007D6BD8" w:rsidP="0069313C">
            <w:pPr>
              <w:pStyle w:val="TAN"/>
            </w:pPr>
            <w:r w:rsidRPr="00A1115A">
              <w:t>NOTE 4:</w:t>
            </w:r>
            <w:r w:rsidRPr="00A1115A">
              <w:tab/>
              <w:t>The measurement bandwidth is 1 RB and the limit is expressed as a ratio of measured power in one non-allocated RB to the measured total power in all allocated RBs.</w:t>
            </w:r>
          </w:p>
          <w:p w14:paraId="2A354A3F" w14:textId="77777777" w:rsidR="007D6BD8" w:rsidRPr="00A1115A" w:rsidRDefault="007D6BD8" w:rsidP="0069313C">
            <w:pPr>
              <w:pStyle w:val="TAN"/>
            </w:pPr>
            <w:r w:rsidRPr="00A1115A">
              <w:t>NOTE 5:</w:t>
            </w:r>
            <w:r w:rsidRPr="00A1115A">
              <w:tab/>
              <w:t xml:space="preserve">The applicable frequencies for this limit depend on the parameter </w:t>
            </w:r>
            <w:r w:rsidRPr="00A1115A">
              <w:rPr>
                <w:i/>
              </w:rPr>
              <w:t>txDirectCurrentLocation</w:t>
            </w:r>
            <w:r w:rsidRPr="00A1115A">
              <w:t xml:space="preserve"> in </w:t>
            </w:r>
            <w:r w:rsidRPr="00A1115A">
              <w:rPr>
                <w:i/>
              </w:rPr>
              <w:t>UplinkTxDirectCurrent</w:t>
            </w:r>
            <w:r w:rsidRPr="00A1115A">
              <w:t xml:space="preserve"> IE, and are those that are enclosed either in the RB containing the carrier leakage frequency, or in the two RBs immediately adjacent to the carrier leakage frequency  but excluding any allocated RB.</w:t>
            </w:r>
          </w:p>
          <w:p w14:paraId="596E21A3" w14:textId="77777777" w:rsidR="007D6BD8" w:rsidRPr="00A1115A" w:rsidRDefault="007D6BD8" w:rsidP="0069313C">
            <w:pPr>
              <w:pStyle w:val="TAN"/>
            </w:pPr>
            <w:r w:rsidRPr="00A1115A">
              <w:t>NOTE 6:</w:t>
            </w:r>
            <w:r w:rsidRPr="00A1115A">
              <w:tab/>
            </w:r>
            <w:r w:rsidRPr="00A1115A">
              <w:rPr>
                <w:i/>
              </w:rPr>
              <w:t>L</w:t>
            </w:r>
            <w:r w:rsidRPr="00A1115A">
              <w:rPr>
                <w:i/>
                <w:vertAlign w:val="subscript"/>
              </w:rPr>
              <w:t xml:space="preserve">CRB </w:t>
            </w:r>
            <w:r w:rsidRPr="00A1115A">
              <w:t>is the Transmission Bandwidth (see clause  5.3).</w:t>
            </w:r>
          </w:p>
          <w:p w14:paraId="710D4061" w14:textId="77777777" w:rsidR="007D6BD8" w:rsidRPr="00A1115A" w:rsidRDefault="007D6BD8" w:rsidP="0069313C">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246BC519" w14:textId="77777777" w:rsidR="007D6BD8" w:rsidRPr="00A1115A" w:rsidRDefault="007D6BD8" w:rsidP="0069313C">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55750D4C" w14:textId="77777777" w:rsidR="007D6BD8" w:rsidRPr="00A1115A" w:rsidRDefault="007D6BD8" w:rsidP="0069313C">
            <w:pPr>
              <w:pStyle w:val="TAN"/>
            </w:pPr>
            <w:r w:rsidRPr="00A1115A">
              <w:t>NOTE 9:</w:t>
            </w:r>
            <w:r w:rsidRPr="00A1115A">
              <w:tab/>
            </w:r>
            <w:r w:rsidRPr="00A1115A">
              <w:rPr>
                <w:position w:val="-10"/>
              </w:rPr>
              <w:object w:dxaOrig="400" w:dyaOrig="300" w14:anchorId="02004DCD">
                <v:shape id="_x0000_i1027" type="#_x0000_t75" style="width:22pt;height:16.5pt" o:ole="">
                  <v:imagedata r:id="rId12" o:title=""/>
                </v:shape>
                <o:OLEObject Type="Embed" ProgID="Equation.3" ShapeID="_x0000_i1027" DrawAspect="Content" ObjectID="_1789843894" r:id="rId13"/>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068C05D0" w14:textId="77777777" w:rsidR="007D6BD8" w:rsidRPr="00A1115A" w:rsidRDefault="007D6BD8" w:rsidP="0069313C">
            <w:pPr>
              <w:pStyle w:val="TAN"/>
            </w:pPr>
            <w:r w:rsidRPr="00A1115A">
              <w:t>NOTE 10:</w:t>
            </w:r>
            <w:r w:rsidRPr="00A1115A">
              <w:tab/>
            </w:r>
            <w:r w:rsidRPr="00A1115A">
              <w:rPr>
                <w:position w:val="-10"/>
              </w:rPr>
              <w:object w:dxaOrig="400" w:dyaOrig="380" w14:anchorId="60B56F36">
                <v:shape id="_x0000_i1028" type="#_x0000_t75" style="width:22pt;height:22pt" o:ole="">
                  <v:imagedata r:id="rId8" o:title=""/>
                </v:shape>
                <o:OLEObject Type="Embed" ProgID="Equation.3" ShapeID="_x0000_i1028" DrawAspect="Content" ObjectID="_1789843895" r:id="rId14"/>
              </w:object>
            </w:r>
            <w:r w:rsidRPr="00A1115A">
              <w:t xml:space="preserve"> is an average of the transmitted power over 10 sub-frames normalized by the number of allocated RBs, measured in dBm. </w:t>
            </w:r>
          </w:p>
          <w:p w14:paraId="44C7B0F0" w14:textId="77777777" w:rsidR="007D6BD8" w:rsidRPr="00A1115A" w:rsidRDefault="007D6BD8" w:rsidP="0069313C">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N</w:t>
            </w:r>
            <w:r w:rsidRPr="00A1115A">
              <w:rPr>
                <w:vertAlign w:val="subscript"/>
              </w:rPr>
              <w:t xml:space="preserve">RB_alloc </w:t>
            </w:r>
            <w:r w:rsidRPr="00A1115A">
              <w:t>+ N</w:t>
            </w:r>
            <w:r w:rsidRPr="00A1115A">
              <w:rPr>
                <w:vertAlign w:val="subscript"/>
              </w:rPr>
              <w:t xml:space="preserve">RB_gap </w:t>
            </w:r>
            <w:r w:rsidRPr="00A1115A">
              <w:t>with no in-gap emission requirement.</w:t>
            </w:r>
          </w:p>
        </w:tc>
      </w:tr>
    </w:tbl>
    <w:p w14:paraId="12282F58" w14:textId="4341CF57" w:rsidR="00515E5D" w:rsidRDefault="00515E5D" w:rsidP="00810AA4">
      <w:pPr>
        <w:jc w:val="both"/>
        <w:rPr>
          <w:lang w:val="en-US" w:eastAsia="zh-CN"/>
        </w:rPr>
      </w:pPr>
    </w:p>
    <w:p w14:paraId="609ADF3F" w14:textId="21F04C63" w:rsidR="00786C7A" w:rsidRPr="00AE43F0" w:rsidRDefault="00786C7A" w:rsidP="00810AA4">
      <w:pPr>
        <w:jc w:val="both"/>
        <w:rPr>
          <w:sz w:val="22"/>
          <w:szCs w:val="22"/>
          <w:lang w:val="en-US" w:eastAsia="zh-CN"/>
        </w:rPr>
      </w:pPr>
      <w:r w:rsidRPr="00AE43F0">
        <w:rPr>
          <w:rFonts w:hint="eastAsia"/>
          <w:sz w:val="22"/>
          <w:szCs w:val="22"/>
          <w:lang w:val="en-US" w:eastAsia="zh-CN"/>
        </w:rPr>
        <w:t>In the simulation, 10MHz with 52RBs is assumed</w:t>
      </w:r>
      <w:r w:rsidR="00F83B76" w:rsidRPr="00AE43F0">
        <w:rPr>
          <w:rFonts w:hint="eastAsia"/>
          <w:sz w:val="22"/>
          <w:szCs w:val="22"/>
          <w:lang w:val="en-US" w:eastAsia="zh-CN"/>
        </w:rPr>
        <w:t xml:space="preserve">. </w:t>
      </w:r>
      <w:r w:rsidR="00921C84" w:rsidRPr="00AE43F0">
        <w:rPr>
          <w:rFonts w:hint="eastAsia"/>
          <w:sz w:val="22"/>
          <w:szCs w:val="22"/>
          <w:lang w:val="en-US" w:eastAsia="zh-CN"/>
        </w:rPr>
        <w:t xml:space="preserve">As shown in Figure 1, </w:t>
      </w:r>
      <w:r w:rsidRPr="00AE43F0">
        <w:rPr>
          <w:rFonts w:hint="eastAsia"/>
          <w:sz w:val="22"/>
          <w:szCs w:val="22"/>
          <w:lang w:val="en-US" w:eastAsia="zh-CN"/>
        </w:rPr>
        <w:t>1RB is configured for AIoT</w:t>
      </w:r>
      <w:r w:rsidR="00921C84" w:rsidRPr="00AE43F0">
        <w:rPr>
          <w:rFonts w:hint="eastAsia"/>
          <w:sz w:val="22"/>
          <w:szCs w:val="22"/>
          <w:lang w:val="en-US" w:eastAsia="zh-CN"/>
        </w:rPr>
        <w:t xml:space="preserve">, and </w:t>
      </w:r>
      <w:r w:rsidR="00F83B76" w:rsidRPr="00AE43F0">
        <w:rPr>
          <w:rFonts w:hint="eastAsia"/>
          <w:sz w:val="22"/>
          <w:szCs w:val="22"/>
          <w:lang w:val="en-US" w:eastAsia="zh-CN"/>
        </w:rPr>
        <w:t>3UEs with 17RBs for each are assumed</w:t>
      </w:r>
      <w:r w:rsidRPr="00AE43F0">
        <w:rPr>
          <w:rFonts w:hint="eastAsia"/>
          <w:sz w:val="22"/>
          <w:szCs w:val="22"/>
          <w:lang w:val="en-US" w:eastAsia="zh-CN"/>
        </w:rPr>
        <w:t>.</w:t>
      </w:r>
    </w:p>
    <w:p w14:paraId="5E35D442" w14:textId="5D794867" w:rsidR="00E02904" w:rsidRPr="00AE43F0" w:rsidRDefault="006A64BE" w:rsidP="00810AA4">
      <w:pPr>
        <w:jc w:val="both"/>
        <w:rPr>
          <w:sz w:val="22"/>
          <w:szCs w:val="22"/>
          <w:lang w:val="en-US" w:eastAsia="zh-CN"/>
        </w:rPr>
      </w:pPr>
      <w:r w:rsidRPr="00AE43F0">
        <w:rPr>
          <w:rFonts w:hint="eastAsia"/>
          <w:sz w:val="22"/>
          <w:szCs w:val="22"/>
          <w:lang w:val="en-US" w:eastAsia="zh-CN"/>
        </w:rPr>
        <w:lastRenderedPageBreak/>
        <w:t xml:space="preserve">For the case </w:t>
      </w:r>
      <w:r w:rsidR="00173DC1" w:rsidRPr="00AE43F0">
        <w:rPr>
          <w:rFonts w:hint="eastAsia"/>
          <w:sz w:val="22"/>
          <w:szCs w:val="22"/>
          <w:lang w:val="en-US" w:eastAsia="zh-CN"/>
        </w:rPr>
        <w:t>that</w:t>
      </w:r>
      <w:r w:rsidRPr="00AE43F0">
        <w:rPr>
          <w:rFonts w:hint="eastAsia"/>
          <w:sz w:val="22"/>
          <w:szCs w:val="22"/>
          <w:lang w:val="en-US" w:eastAsia="zh-CN"/>
        </w:rPr>
        <w:t xml:space="preserve"> NR UE is </w:t>
      </w:r>
      <w:r w:rsidRPr="00AE43F0">
        <w:rPr>
          <w:sz w:val="22"/>
          <w:szCs w:val="22"/>
          <w:lang w:val="en-US" w:eastAsia="zh-CN"/>
        </w:rPr>
        <w:t xml:space="preserve">the </w:t>
      </w:r>
      <w:r w:rsidRPr="00AE43F0">
        <w:rPr>
          <w:rFonts w:hint="eastAsia"/>
          <w:sz w:val="22"/>
          <w:szCs w:val="22"/>
          <w:lang w:val="en-US" w:eastAsia="zh-CN"/>
        </w:rPr>
        <w:t xml:space="preserve">aggressor, </w:t>
      </w:r>
      <w:r w:rsidR="00786C7A" w:rsidRPr="00AE43F0">
        <w:rPr>
          <w:i/>
          <w:sz w:val="22"/>
          <w:szCs w:val="22"/>
        </w:rPr>
        <w:t>N</w:t>
      </w:r>
      <w:r w:rsidR="00786C7A" w:rsidRPr="00AE43F0">
        <w:rPr>
          <w:i/>
          <w:sz w:val="22"/>
          <w:szCs w:val="22"/>
          <w:vertAlign w:val="subscript"/>
        </w:rPr>
        <w:t>RB</w:t>
      </w:r>
      <w:r w:rsidR="00F83B76" w:rsidRPr="00AE43F0">
        <w:rPr>
          <w:rFonts w:hint="eastAsia"/>
          <w:sz w:val="22"/>
          <w:szCs w:val="22"/>
          <w:lang w:val="en-US" w:eastAsia="zh-CN"/>
        </w:rPr>
        <w:t xml:space="preserve"> is </w:t>
      </w:r>
      <w:r w:rsidR="00173DC1" w:rsidRPr="00AE43F0">
        <w:rPr>
          <w:rFonts w:hint="eastAsia"/>
          <w:sz w:val="22"/>
          <w:szCs w:val="22"/>
          <w:lang w:val="en-US" w:eastAsia="zh-CN"/>
        </w:rPr>
        <w:t>51</w:t>
      </w:r>
      <w:r w:rsidR="009358BD" w:rsidRPr="00AE43F0">
        <w:rPr>
          <w:rFonts w:hint="eastAsia"/>
          <w:sz w:val="22"/>
          <w:szCs w:val="22"/>
          <w:lang w:val="en-US" w:eastAsia="zh-CN"/>
        </w:rPr>
        <w:t xml:space="preserve"> and EVM should follow </w:t>
      </w:r>
      <w:r w:rsidR="0058026D" w:rsidRPr="00AE43F0">
        <w:rPr>
          <w:rFonts w:hint="eastAsia"/>
          <w:sz w:val="22"/>
          <w:szCs w:val="22"/>
          <w:lang w:val="en-US" w:eastAsia="zh-CN"/>
        </w:rPr>
        <w:t>UE</w:t>
      </w:r>
      <w:r w:rsidR="009358BD" w:rsidRPr="00AE43F0">
        <w:rPr>
          <w:rFonts w:hint="eastAsia"/>
          <w:sz w:val="22"/>
          <w:szCs w:val="22"/>
          <w:lang w:val="en-US" w:eastAsia="zh-CN"/>
        </w:rPr>
        <w:t xml:space="preserve"> </w:t>
      </w:r>
      <w:r w:rsidR="0058026D" w:rsidRPr="00AE43F0">
        <w:rPr>
          <w:rFonts w:hint="eastAsia"/>
          <w:sz w:val="22"/>
          <w:szCs w:val="22"/>
          <w:lang w:val="en-US" w:eastAsia="zh-CN"/>
        </w:rPr>
        <w:t xml:space="preserve">SINR in the </w:t>
      </w:r>
      <w:r w:rsidR="0058026D" w:rsidRPr="00AE43F0">
        <w:rPr>
          <w:sz w:val="22"/>
          <w:szCs w:val="22"/>
          <w:lang w:val="en-US" w:eastAsia="zh-CN"/>
        </w:rPr>
        <w:t>simulation</w:t>
      </w:r>
      <w:r w:rsidR="0058026D" w:rsidRPr="00AE43F0">
        <w:rPr>
          <w:rFonts w:hint="eastAsia"/>
          <w:sz w:val="22"/>
          <w:szCs w:val="22"/>
          <w:lang w:val="en-US" w:eastAsia="zh-CN"/>
        </w:rPr>
        <w:t xml:space="preserve"> which can be </w:t>
      </w:r>
      <w:r w:rsidR="00AF0066">
        <w:rPr>
          <w:sz w:val="22"/>
          <w:szCs w:val="22"/>
          <w:lang w:val="en-US" w:eastAsia="zh-CN"/>
        </w:rPr>
        <w:t>mapped</w:t>
      </w:r>
      <w:r w:rsidR="00AF0066" w:rsidRPr="00AE43F0">
        <w:rPr>
          <w:rFonts w:hint="eastAsia"/>
          <w:sz w:val="22"/>
          <w:szCs w:val="22"/>
          <w:lang w:val="en-US" w:eastAsia="zh-CN"/>
        </w:rPr>
        <w:t xml:space="preserve"> </w:t>
      </w:r>
      <w:r w:rsidR="0058026D" w:rsidRPr="00AE43F0">
        <w:rPr>
          <w:rFonts w:hint="eastAsia"/>
          <w:sz w:val="22"/>
          <w:szCs w:val="22"/>
          <w:lang w:val="en-US" w:eastAsia="zh-CN"/>
        </w:rPr>
        <w:t xml:space="preserve">to </w:t>
      </w:r>
      <w:r w:rsidR="0058026D" w:rsidRPr="00AE43F0">
        <w:rPr>
          <w:sz w:val="22"/>
          <w:szCs w:val="22"/>
          <w:lang w:val="en-US" w:eastAsia="zh-CN"/>
        </w:rPr>
        <w:t>moderation</w:t>
      </w:r>
      <w:r w:rsidR="0058026D" w:rsidRPr="00AE43F0">
        <w:rPr>
          <w:rFonts w:hint="eastAsia"/>
          <w:sz w:val="22"/>
          <w:szCs w:val="22"/>
          <w:lang w:val="en-US" w:eastAsia="zh-CN"/>
        </w:rPr>
        <w:t>.</w:t>
      </w:r>
    </w:p>
    <w:p w14:paraId="3A1F6278" w14:textId="24C511C1" w:rsidR="0058026D" w:rsidRPr="00AE43F0" w:rsidRDefault="0058026D" w:rsidP="00810AA4">
      <w:pPr>
        <w:jc w:val="both"/>
        <w:rPr>
          <w:sz w:val="22"/>
          <w:szCs w:val="22"/>
          <w:lang w:val="en-US" w:eastAsia="zh-CN"/>
        </w:rPr>
      </w:pPr>
      <w:r w:rsidRPr="00AE43F0">
        <w:rPr>
          <w:rFonts w:hint="eastAsia"/>
          <w:sz w:val="22"/>
          <w:szCs w:val="22"/>
          <w:lang w:val="en-US" w:eastAsia="zh-CN"/>
        </w:rPr>
        <w:t xml:space="preserve">For the case that Intermediate UE is the </w:t>
      </w:r>
      <w:r w:rsidRPr="00AE43F0">
        <w:rPr>
          <w:sz w:val="22"/>
          <w:szCs w:val="22"/>
          <w:lang w:val="en-US" w:eastAsia="zh-CN"/>
        </w:rPr>
        <w:t>aggressor</w:t>
      </w:r>
      <w:r w:rsidRPr="00AE43F0">
        <w:rPr>
          <w:rFonts w:hint="eastAsia"/>
          <w:sz w:val="22"/>
          <w:szCs w:val="22"/>
          <w:lang w:val="en-US" w:eastAsia="zh-CN"/>
        </w:rPr>
        <w:t xml:space="preserve">, </w:t>
      </w:r>
      <w:r w:rsidRPr="00AE43F0">
        <w:rPr>
          <w:i/>
          <w:sz w:val="22"/>
          <w:szCs w:val="22"/>
        </w:rPr>
        <w:t>N</w:t>
      </w:r>
      <w:r w:rsidRPr="00AE43F0">
        <w:rPr>
          <w:i/>
          <w:sz w:val="22"/>
          <w:szCs w:val="22"/>
          <w:vertAlign w:val="subscript"/>
        </w:rPr>
        <w:t>RB</w:t>
      </w:r>
      <w:r w:rsidRPr="00AE43F0">
        <w:rPr>
          <w:rFonts w:hint="eastAsia"/>
          <w:sz w:val="22"/>
          <w:szCs w:val="22"/>
          <w:lang w:val="en-US" w:eastAsia="zh-CN"/>
        </w:rPr>
        <w:t xml:space="preserve"> can be configured either 51 or 1</w:t>
      </w:r>
      <w:r w:rsidR="00457325" w:rsidRPr="00AE43F0">
        <w:rPr>
          <w:rFonts w:hint="eastAsia"/>
          <w:sz w:val="22"/>
          <w:szCs w:val="22"/>
          <w:lang w:val="en-US" w:eastAsia="zh-CN"/>
        </w:rPr>
        <w:t xml:space="preserve"> depending on </w:t>
      </w:r>
      <w:r w:rsidR="00457325" w:rsidRPr="00AE43F0">
        <w:rPr>
          <w:sz w:val="22"/>
          <w:szCs w:val="22"/>
          <w:lang w:val="en-US" w:eastAsia="zh-CN"/>
        </w:rPr>
        <w:t>whether</w:t>
      </w:r>
      <w:r w:rsidR="00457325" w:rsidRPr="00AE43F0">
        <w:rPr>
          <w:rFonts w:hint="eastAsia"/>
          <w:sz w:val="22"/>
          <w:szCs w:val="22"/>
          <w:lang w:val="en-US" w:eastAsia="zh-CN"/>
        </w:rPr>
        <w:t xml:space="preserve"> IoT Tx </w:t>
      </w:r>
      <w:r w:rsidR="00502EE2" w:rsidRPr="00AE43F0">
        <w:rPr>
          <w:sz w:val="22"/>
          <w:szCs w:val="22"/>
          <w:lang w:val="en-US" w:eastAsia="zh-CN"/>
        </w:rPr>
        <w:t>is</w:t>
      </w:r>
      <w:r w:rsidR="00457325" w:rsidRPr="00AE43F0">
        <w:rPr>
          <w:rFonts w:hint="eastAsia"/>
          <w:sz w:val="22"/>
          <w:szCs w:val="22"/>
          <w:lang w:val="en-US" w:eastAsia="zh-CN"/>
        </w:rPr>
        <w:t xml:space="preserve"> </w:t>
      </w:r>
      <w:r w:rsidR="00457325" w:rsidRPr="00AE43F0">
        <w:rPr>
          <w:sz w:val="22"/>
          <w:szCs w:val="22"/>
          <w:lang w:val="en-US" w:eastAsia="zh-CN"/>
        </w:rPr>
        <w:t>separate</w:t>
      </w:r>
      <w:r w:rsidR="00457325" w:rsidRPr="00AE43F0">
        <w:rPr>
          <w:rFonts w:hint="eastAsia"/>
          <w:sz w:val="22"/>
          <w:szCs w:val="22"/>
          <w:lang w:val="en-US" w:eastAsia="zh-CN"/>
        </w:rPr>
        <w:t xml:space="preserve"> from NR Tx or not. If </w:t>
      </w:r>
      <w:r w:rsidR="00457325" w:rsidRPr="00AE43F0">
        <w:rPr>
          <w:i/>
          <w:sz w:val="22"/>
          <w:szCs w:val="22"/>
        </w:rPr>
        <w:t>N</w:t>
      </w:r>
      <w:r w:rsidR="00457325" w:rsidRPr="00AE43F0">
        <w:rPr>
          <w:i/>
          <w:sz w:val="22"/>
          <w:szCs w:val="22"/>
          <w:vertAlign w:val="subscript"/>
        </w:rPr>
        <w:t>RB</w:t>
      </w:r>
      <w:r w:rsidR="00457325" w:rsidRPr="00AE43F0">
        <w:rPr>
          <w:rFonts w:hint="eastAsia"/>
          <w:i/>
          <w:sz w:val="22"/>
          <w:szCs w:val="22"/>
          <w:vertAlign w:val="subscript"/>
          <w:lang w:eastAsia="zh-CN"/>
        </w:rPr>
        <w:t xml:space="preserve"> </w:t>
      </w:r>
      <w:r w:rsidR="00457325" w:rsidRPr="00AE43F0">
        <w:rPr>
          <w:rFonts w:hint="eastAsia"/>
          <w:sz w:val="22"/>
          <w:szCs w:val="22"/>
          <w:lang w:val="en-US" w:eastAsia="zh-CN"/>
        </w:rPr>
        <w:t xml:space="preserve">=1, IBE is not </w:t>
      </w:r>
      <w:r w:rsidR="00502EE2" w:rsidRPr="00AE43F0">
        <w:rPr>
          <w:sz w:val="22"/>
          <w:szCs w:val="22"/>
          <w:lang w:val="en" w:eastAsia="zh-CN"/>
        </w:rPr>
        <w:t>appropriate</w:t>
      </w:r>
      <w:r w:rsidR="00502EE2" w:rsidRPr="00AE43F0">
        <w:rPr>
          <w:rFonts w:hint="eastAsia"/>
          <w:sz w:val="22"/>
          <w:szCs w:val="22"/>
          <w:lang w:val="en-US" w:eastAsia="zh-CN"/>
        </w:rPr>
        <w:t xml:space="preserve"> </w:t>
      </w:r>
      <w:r w:rsidR="00457325" w:rsidRPr="00AE43F0">
        <w:rPr>
          <w:rFonts w:hint="eastAsia"/>
          <w:sz w:val="22"/>
          <w:szCs w:val="22"/>
          <w:lang w:val="en-US" w:eastAsia="zh-CN"/>
        </w:rPr>
        <w:t xml:space="preserve">to be used. Instead, ACLR for NB-IoT UE can be </w:t>
      </w:r>
      <w:r w:rsidR="00502EE2" w:rsidRPr="00AE43F0">
        <w:rPr>
          <w:sz w:val="22"/>
          <w:szCs w:val="22"/>
          <w:lang w:val="en-US" w:eastAsia="zh-CN"/>
        </w:rPr>
        <w:t>considered</w:t>
      </w:r>
      <w:r w:rsidR="00457325" w:rsidRPr="00AE43F0">
        <w:rPr>
          <w:rFonts w:hint="eastAsia"/>
          <w:sz w:val="22"/>
          <w:szCs w:val="22"/>
          <w:lang w:val="en-US" w:eastAsia="zh-CN"/>
        </w:rPr>
        <w:t>.</w:t>
      </w:r>
      <w:r w:rsidR="00502EE2" w:rsidRPr="00AE43F0">
        <w:rPr>
          <w:rFonts w:hint="eastAsia"/>
          <w:sz w:val="22"/>
          <w:szCs w:val="22"/>
          <w:lang w:val="en-US" w:eastAsia="zh-CN"/>
        </w:rPr>
        <w:t xml:space="preserve"> In </w:t>
      </w:r>
      <w:r w:rsidR="00502EE2" w:rsidRPr="00AE43F0">
        <w:rPr>
          <w:sz w:val="22"/>
          <w:szCs w:val="22"/>
          <w:lang w:val="en-US" w:eastAsia="zh-CN"/>
        </w:rPr>
        <w:t>addition</w:t>
      </w:r>
      <w:r w:rsidR="00502EE2" w:rsidRPr="00AE43F0">
        <w:rPr>
          <w:rFonts w:hint="eastAsia"/>
          <w:sz w:val="22"/>
          <w:szCs w:val="22"/>
          <w:lang w:val="en-US" w:eastAsia="zh-CN"/>
        </w:rPr>
        <w:t xml:space="preserve">, </w:t>
      </w:r>
      <w:r w:rsidR="001D4CF2" w:rsidRPr="00AE43F0">
        <w:rPr>
          <w:rFonts w:hint="eastAsia"/>
          <w:sz w:val="22"/>
          <w:szCs w:val="22"/>
          <w:lang w:val="en-US" w:eastAsia="zh-CN"/>
        </w:rPr>
        <w:t xml:space="preserve">OOK is assumed </w:t>
      </w:r>
      <w:r w:rsidR="00C440DE" w:rsidRPr="00AE43F0">
        <w:rPr>
          <w:rFonts w:hint="eastAsia"/>
          <w:sz w:val="22"/>
          <w:szCs w:val="22"/>
          <w:lang w:val="en-US" w:eastAsia="zh-CN"/>
        </w:rPr>
        <w:t xml:space="preserve">as </w:t>
      </w:r>
      <w:r w:rsidR="00C440DE" w:rsidRPr="00AE43F0">
        <w:rPr>
          <w:sz w:val="22"/>
          <w:szCs w:val="22"/>
          <w:lang w:val="en-US" w:eastAsia="zh-CN"/>
        </w:rPr>
        <w:t>the</w:t>
      </w:r>
      <w:r w:rsidR="00C440DE" w:rsidRPr="00AE43F0">
        <w:rPr>
          <w:rFonts w:hint="eastAsia"/>
          <w:sz w:val="22"/>
          <w:szCs w:val="22"/>
          <w:lang w:val="en-US" w:eastAsia="zh-CN"/>
        </w:rPr>
        <w:t xml:space="preserve"> waveform of R2D link, while RAN4 has not defined </w:t>
      </w:r>
      <w:r w:rsidR="00C440DE" w:rsidRPr="00AE43F0">
        <w:rPr>
          <w:sz w:val="22"/>
          <w:szCs w:val="22"/>
          <w:lang w:val="en-US" w:eastAsia="zh-CN"/>
        </w:rPr>
        <w:t>the</w:t>
      </w:r>
      <w:r w:rsidR="00C440DE" w:rsidRPr="00AE43F0">
        <w:rPr>
          <w:rFonts w:hint="eastAsia"/>
          <w:sz w:val="22"/>
          <w:szCs w:val="22"/>
          <w:lang w:val="en-US" w:eastAsia="zh-CN"/>
        </w:rPr>
        <w:t xml:space="preserve"> EVM for OOK. Therefore, EVM for OOK is needed for the </w:t>
      </w:r>
      <w:r w:rsidR="00E02904" w:rsidRPr="00AE43F0">
        <w:rPr>
          <w:rFonts w:hint="eastAsia"/>
          <w:sz w:val="22"/>
          <w:szCs w:val="22"/>
          <w:lang w:val="en-US" w:eastAsia="zh-CN"/>
        </w:rPr>
        <w:t>simulations.</w:t>
      </w:r>
    </w:p>
    <w:p w14:paraId="290FBACB" w14:textId="72939A70" w:rsidR="0058026D" w:rsidRPr="00DA1A6B" w:rsidRDefault="00E02904" w:rsidP="00810AA4">
      <w:pPr>
        <w:jc w:val="both"/>
        <w:rPr>
          <w:b/>
          <w:bCs/>
          <w:lang w:val="en-US" w:eastAsia="zh-CN"/>
        </w:rPr>
      </w:pPr>
      <w:r w:rsidRPr="00AE43F0">
        <w:rPr>
          <w:rFonts w:hint="eastAsia"/>
          <w:b/>
          <w:bCs/>
          <w:sz w:val="22"/>
          <w:szCs w:val="22"/>
          <w:lang w:val="en-US" w:eastAsia="zh-CN"/>
        </w:rPr>
        <w:t xml:space="preserve">Observation 1: </w:t>
      </w:r>
      <w:r w:rsidRPr="00AE43F0">
        <w:rPr>
          <w:b/>
          <w:bCs/>
          <w:sz w:val="22"/>
          <w:szCs w:val="22"/>
          <w:lang w:val="en-US" w:eastAsia="zh-CN"/>
        </w:rPr>
        <w:t>N</w:t>
      </w:r>
      <w:r w:rsidRPr="00AE43F0">
        <w:rPr>
          <w:b/>
          <w:bCs/>
          <w:i/>
          <w:sz w:val="22"/>
          <w:szCs w:val="22"/>
          <w:vertAlign w:val="subscript"/>
        </w:rPr>
        <w:t>RB</w:t>
      </w:r>
      <w:r w:rsidRPr="00AE43F0">
        <w:rPr>
          <w:rFonts w:hint="eastAsia"/>
          <w:b/>
          <w:bCs/>
          <w:sz w:val="22"/>
          <w:szCs w:val="22"/>
          <w:lang w:val="en-US" w:eastAsia="zh-CN"/>
        </w:rPr>
        <w:t xml:space="preserve"> and EVM </w:t>
      </w:r>
      <w:r w:rsidR="00DA1A6B" w:rsidRPr="00AE43F0">
        <w:rPr>
          <w:rFonts w:hint="eastAsia"/>
          <w:b/>
          <w:bCs/>
          <w:sz w:val="22"/>
          <w:szCs w:val="22"/>
          <w:lang w:val="en-US" w:eastAsia="zh-CN"/>
        </w:rPr>
        <w:t xml:space="preserve">for IBE </w:t>
      </w:r>
      <w:r w:rsidRPr="00AE43F0">
        <w:rPr>
          <w:rFonts w:hint="eastAsia"/>
          <w:b/>
          <w:bCs/>
          <w:sz w:val="22"/>
          <w:szCs w:val="22"/>
          <w:lang w:val="en-US" w:eastAsia="zh-CN"/>
        </w:rPr>
        <w:t xml:space="preserve">need to be </w:t>
      </w:r>
      <w:r w:rsidR="00DA1A6B" w:rsidRPr="00AE43F0">
        <w:rPr>
          <w:b/>
          <w:bCs/>
          <w:sz w:val="22"/>
          <w:szCs w:val="22"/>
          <w:lang w:val="en-US" w:eastAsia="zh-CN"/>
        </w:rPr>
        <w:t>provided</w:t>
      </w:r>
      <w:r w:rsidRPr="00AE43F0">
        <w:rPr>
          <w:rFonts w:hint="eastAsia"/>
          <w:b/>
          <w:bCs/>
          <w:sz w:val="22"/>
          <w:szCs w:val="22"/>
          <w:lang w:val="en-US" w:eastAsia="zh-CN"/>
        </w:rPr>
        <w:t xml:space="preserve"> for the coexistence </w:t>
      </w:r>
      <w:r w:rsidRPr="00AE43F0">
        <w:rPr>
          <w:b/>
          <w:bCs/>
          <w:sz w:val="22"/>
          <w:szCs w:val="22"/>
          <w:lang w:val="en-US" w:eastAsia="zh-CN"/>
        </w:rPr>
        <w:t>simulation</w:t>
      </w:r>
      <w:r w:rsidR="00DA1A6B" w:rsidRPr="00AE43F0">
        <w:rPr>
          <w:rFonts w:hint="eastAsia"/>
          <w:b/>
          <w:bCs/>
          <w:sz w:val="22"/>
          <w:szCs w:val="22"/>
          <w:lang w:val="en-US" w:eastAsia="zh-CN"/>
        </w:rPr>
        <w:t>.</w:t>
      </w:r>
      <w:r w:rsidRPr="00AE43F0">
        <w:rPr>
          <w:rFonts w:hint="eastAsia"/>
          <w:b/>
          <w:bCs/>
          <w:sz w:val="22"/>
          <w:szCs w:val="22"/>
          <w:lang w:val="en-US" w:eastAsia="zh-CN"/>
        </w:rPr>
        <w:t xml:space="preserve"> </w:t>
      </w:r>
    </w:p>
    <w:p w14:paraId="564424C7" w14:textId="77777777" w:rsidR="00415EBC" w:rsidRDefault="00415EBC" w:rsidP="00810AA4">
      <w:pPr>
        <w:jc w:val="both"/>
        <w:rPr>
          <w:lang w:val="en-US" w:eastAsia="zh-CN"/>
        </w:rPr>
      </w:pPr>
    </w:p>
    <w:p w14:paraId="36C6D7A9" w14:textId="2B9C498A" w:rsidR="00415EBC" w:rsidRDefault="00415EBC" w:rsidP="00415EBC">
      <w:pPr>
        <w:jc w:val="center"/>
        <w:rPr>
          <w:lang w:val="en-US" w:eastAsia="zh-CN"/>
        </w:rPr>
      </w:pPr>
      <w:r w:rsidRPr="00415EBC">
        <w:rPr>
          <w:noProof/>
        </w:rPr>
        <w:drawing>
          <wp:inline distT="0" distB="0" distL="0" distR="0" wp14:anchorId="1BEEA9CC" wp14:editId="5A080414">
            <wp:extent cx="2300881" cy="1017508"/>
            <wp:effectExtent l="0" t="0" r="4445" b="0"/>
            <wp:docPr id="609268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5">
                      <a:extLst>
                        <a:ext uri="{28A0092B-C50C-407E-A947-70E740481C1C}">
                          <a14:useLocalDpi xmlns:a14="http://schemas.microsoft.com/office/drawing/2010/main" val="0"/>
                        </a:ext>
                      </a:extLst>
                    </a:blip>
                    <a:srcRect r="44313"/>
                    <a:stretch/>
                  </pic:blipFill>
                  <pic:spPr bwMode="auto">
                    <a:xfrm>
                      <a:off x="0" y="0"/>
                      <a:ext cx="2319930" cy="1025932"/>
                    </a:xfrm>
                    <a:prstGeom prst="rect">
                      <a:avLst/>
                    </a:prstGeom>
                    <a:noFill/>
                    <a:ln>
                      <a:noFill/>
                    </a:ln>
                    <a:extLst>
                      <a:ext uri="{53640926-AAD7-44D8-BBD7-CCE9431645EC}">
                        <a14:shadowObscured xmlns:a14="http://schemas.microsoft.com/office/drawing/2010/main"/>
                      </a:ext>
                    </a:extLst>
                  </pic:spPr>
                </pic:pic>
              </a:graphicData>
            </a:graphic>
          </wp:inline>
        </w:drawing>
      </w:r>
    </w:p>
    <w:p w14:paraId="5D57730A" w14:textId="23B0BD29" w:rsidR="00786C7A" w:rsidRPr="00E83920" w:rsidRDefault="00786C7A" w:rsidP="00415EBC">
      <w:pPr>
        <w:jc w:val="center"/>
        <w:rPr>
          <w:b/>
          <w:bCs/>
          <w:lang w:val="en-US" w:eastAsia="zh-CN"/>
        </w:rPr>
      </w:pPr>
      <w:r w:rsidRPr="00E83920">
        <w:rPr>
          <w:rFonts w:hint="eastAsia"/>
          <w:b/>
          <w:bCs/>
          <w:lang w:val="en-US" w:eastAsia="zh-CN"/>
        </w:rPr>
        <w:t xml:space="preserve">Figure 1: </w:t>
      </w:r>
      <w:r w:rsidRPr="00E83920">
        <w:rPr>
          <w:b/>
          <w:bCs/>
          <w:lang w:val="en-US" w:eastAsia="zh-CN"/>
        </w:rPr>
        <w:t>Illustration</w:t>
      </w:r>
      <w:r w:rsidRPr="00E83920">
        <w:rPr>
          <w:rFonts w:hint="eastAsia"/>
          <w:b/>
          <w:bCs/>
          <w:lang w:val="en-US" w:eastAsia="zh-CN"/>
        </w:rPr>
        <w:t xml:space="preserve"> of BW for NR UE and AIoT</w:t>
      </w:r>
    </w:p>
    <w:p w14:paraId="3BA6F80B" w14:textId="183068E8" w:rsidR="00521AB8" w:rsidRPr="00E469E5" w:rsidRDefault="0006458D" w:rsidP="00810AA4">
      <w:pPr>
        <w:jc w:val="both"/>
        <w:rPr>
          <w:sz w:val="22"/>
          <w:szCs w:val="22"/>
          <w:lang w:val="en-US" w:eastAsia="zh-CN"/>
        </w:rPr>
      </w:pPr>
      <w:r w:rsidRPr="00E469E5">
        <w:rPr>
          <w:rFonts w:hint="eastAsia"/>
          <w:sz w:val="22"/>
          <w:szCs w:val="22"/>
          <w:lang w:val="en-US" w:eastAsia="zh-CN"/>
        </w:rPr>
        <w:t>For</w:t>
      </w:r>
      <w:r w:rsidR="00DA1A6B" w:rsidRPr="00E469E5">
        <w:rPr>
          <w:rFonts w:hint="eastAsia"/>
          <w:sz w:val="22"/>
          <w:szCs w:val="22"/>
          <w:lang w:val="en-US" w:eastAsia="zh-CN"/>
        </w:rPr>
        <w:t xml:space="preserve"> the </w:t>
      </w:r>
      <w:r w:rsidR="00DA1A6B" w:rsidRPr="00E469E5">
        <w:rPr>
          <w:sz w:val="22"/>
          <w:szCs w:val="22"/>
          <w:lang w:val="en-US" w:eastAsia="zh-CN"/>
        </w:rPr>
        <w:t>simulation</w:t>
      </w:r>
      <w:r w:rsidR="00DA1A6B" w:rsidRPr="00E469E5">
        <w:rPr>
          <w:rFonts w:hint="eastAsia"/>
          <w:sz w:val="22"/>
          <w:szCs w:val="22"/>
          <w:lang w:val="en-US" w:eastAsia="zh-CN"/>
        </w:rPr>
        <w:t xml:space="preserve"> </w:t>
      </w:r>
      <w:r w:rsidRPr="00E469E5">
        <w:rPr>
          <w:rFonts w:hint="eastAsia"/>
          <w:sz w:val="22"/>
          <w:szCs w:val="22"/>
          <w:lang w:val="en-US" w:eastAsia="zh-CN"/>
        </w:rPr>
        <w:t xml:space="preserve">results </w:t>
      </w:r>
      <w:r w:rsidR="009658D2" w:rsidRPr="00E469E5">
        <w:rPr>
          <w:sz w:val="22"/>
          <w:szCs w:val="22"/>
          <w:lang w:val="en-US" w:eastAsia="zh-CN"/>
        </w:rPr>
        <w:t>presented</w:t>
      </w:r>
      <w:r w:rsidR="009658D2" w:rsidRPr="00E469E5">
        <w:rPr>
          <w:rFonts w:hint="eastAsia"/>
          <w:sz w:val="22"/>
          <w:szCs w:val="22"/>
          <w:lang w:val="en-US" w:eastAsia="zh-CN"/>
        </w:rPr>
        <w:t xml:space="preserve"> in this paper, we use </w:t>
      </w:r>
      <w:r w:rsidR="009658D2" w:rsidRPr="00E469E5">
        <w:rPr>
          <w:i/>
          <w:sz w:val="22"/>
          <w:szCs w:val="22"/>
        </w:rPr>
        <w:t>N</w:t>
      </w:r>
      <w:r w:rsidR="009658D2" w:rsidRPr="00E469E5">
        <w:rPr>
          <w:i/>
          <w:sz w:val="22"/>
          <w:szCs w:val="22"/>
          <w:vertAlign w:val="subscript"/>
        </w:rPr>
        <w:t>RB</w:t>
      </w:r>
      <w:r w:rsidR="009658D2" w:rsidRPr="00E469E5">
        <w:rPr>
          <w:rFonts w:hint="eastAsia"/>
          <w:sz w:val="22"/>
          <w:szCs w:val="22"/>
          <w:lang w:val="en-US" w:eastAsia="zh-CN"/>
        </w:rPr>
        <w:t xml:space="preserve"> = 51 and EVM = </w:t>
      </w:r>
      <w:r w:rsidR="004118A2" w:rsidRPr="00E469E5">
        <w:rPr>
          <w:rFonts w:hint="eastAsia"/>
          <w:sz w:val="22"/>
          <w:szCs w:val="22"/>
          <w:lang w:val="en-US" w:eastAsia="zh-CN"/>
        </w:rPr>
        <w:t xml:space="preserve">17.5% (QPSK) for the evaluation cases of NR UE </w:t>
      </w:r>
      <w:r w:rsidR="005472B4" w:rsidRPr="00E469E5">
        <w:rPr>
          <w:rFonts w:hint="eastAsia"/>
          <w:sz w:val="22"/>
          <w:szCs w:val="22"/>
          <w:lang w:val="en-US" w:eastAsia="zh-CN"/>
        </w:rPr>
        <w:t>or</w:t>
      </w:r>
      <w:r w:rsidR="004118A2" w:rsidRPr="00E469E5">
        <w:rPr>
          <w:rFonts w:hint="eastAsia"/>
          <w:sz w:val="22"/>
          <w:szCs w:val="22"/>
          <w:lang w:val="en-US" w:eastAsia="zh-CN"/>
        </w:rPr>
        <w:t xml:space="preserve"> Intermediate UE as the </w:t>
      </w:r>
      <w:r w:rsidR="005472B4" w:rsidRPr="00E469E5">
        <w:rPr>
          <w:sz w:val="22"/>
          <w:szCs w:val="22"/>
          <w:lang w:val="en-US" w:eastAsia="zh-CN"/>
        </w:rPr>
        <w:t>aggressor</w:t>
      </w:r>
      <w:r w:rsidR="004118A2" w:rsidRPr="00E469E5">
        <w:rPr>
          <w:rFonts w:hint="eastAsia"/>
          <w:sz w:val="22"/>
          <w:szCs w:val="22"/>
          <w:lang w:val="en-US" w:eastAsia="zh-CN"/>
        </w:rPr>
        <w:t>.</w:t>
      </w:r>
      <w:r w:rsidR="00B30207" w:rsidRPr="00E469E5">
        <w:rPr>
          <w:rFonts w:hint="eastAsia"/>
          <w:sz w:val="22"/>
          <w:szCs w:val="22"/>
          <w:lang w:val="en-US" w:eastAsia="zh-CN"/>
        </w:rPr>
        <w:t xml:space="preserve"> As shown in Figure 2, </w:t>
      </w:r>
      <w:r w:rsidR="00521AB8" w:rsidRPr="00E469E5">
        <w:rPr>
          <w:rFonts w:hint="eastAsia"/>
          <w:sz w:val="22"/>
          <w:szCs w:val="22"/>
          <w:lang w:val="en-US" w:eastAsia="zh-CN"/>
        </w:rPr>
        <w:t xml:space="preserve">the leakage can be calculated as </w:t>
      </w:r>
      <w:r w:rsidR="00204D7C" w:rsidRPr="00E469E5">
        <w:rPr>
          <w:sz w:val="22"/>
          <w:szCs w:val="22"/>
          <w:lang w:val="en-US" w:eastAsia="zh-CN"/>
        </w:rPr>
        <w:t>follows</w:t>
      </w:r>
      <w:r w:rsidR="00521AB8" w:rsidRPr="00E469E5">
        <w:rPr>
          <w:rFonts w:hint="eastAsia"/>
          <w:sz w:val="22"/>
          <w:szCs w:val="22"/>
          <w:lang w:val="en-US" w:eastAsia="zh-CN"/>
        </w:rPr>
        <w:t>:</w:t>
      </w:r>
    </w:p>
    <w:p w14:paraId="225F5761" w14:textId="621C4AFE" w:rsidR="00521AB8" w:rsidRPr="00E469E5" w:rsidRDefault="00D344CA" w:rsidP="00521AB8">
      <w:pPr>
        <w:pStyle w:val="ListParagraph"/>
        <w:numPr>
          <w:ilvl w:val="0"/>
          <w:numId w:val="10"/>
        </w:numPr>
        <w:jc w:val="both"/>
        <w:rPr>
          <w:sz w:val="22"/>
          <w:szCs w:val="22"/>
          <w:lang w:val="en-US" w:eastAsia="zh-CN"/>
        </w:rPr>
      </w:pPr>
      <w:r w:rsidRPr="00E469E5">
        <w:rPr>
          <w:rFonts w:hint="eastAsia"/>
          <w:sz w:val="22"/>
          <w:szCs w:val="22"/>
          <w:lang w:val="en-US" w:eastAsia="zh-CN"/>
        </w:rPr>
        <w:t>NR UL to D2R</w:t>
      </w:r>
      <w:r w:rsidR="00002F95" w:rsidRPr="00E469E5">
        <w:rPr>
          <w:rFonts w:hint="eastAsia"/>
          <w:sz w:val="22"/>
          <w:szCs w:val="22"/>
          <w:lang w:val="en-US" w:eastAsia="zh-CN"/>
        </w:rPr>
        <w:t>: IBE is 18dB</w:t>
      </w:r>
    </w:p>
    <w:p w14:paraId="4D11BD5E" w14:textId="14AFAD4E" w:rsidR="00002F95" w:rsidRPr="00E469E5" w:rsidRDefault="00D344CA" w:rsidP="00521AB8">
      <w:pPr>
        <w:pStyle w:val="ListParagraph"/>
        <w:numPr>
          <w:ilvl w:val="0"/>
          <w:numId w:val="10"/>
        </w:numPr>
        <w:jc w:val="both"/>
        <w:rPr>
          <w:sz w:val="22"/>
          <w:szCs w:val="22"/>
          <w:lang w:val="en-US" w:eastAsia="zh-CN"/>
        </w:rPr>
      </w:pPr>
      <w:r w:rsidRPr="00E469E5">
        <w:rPr>
          <w:rFonts w:hint="eastAsia"/>
          <w:sz w:val="22"/>
          <w:szCs w:val="22"/>
          <w:lang w:val="en-US" w:eastAsia="zh-CN"/>
        </w:rPr>
        <w:t xml:space="preserve">R2D to </w:t>
      </w:r>
      <w:r w:rsidR="00204D7C" w:rsidRPr="00E469E5">
        <w:rPr>
          <w:rFonts w:hint="eastAsia"/>
          <w:sz w:val="22"/>
          <w:szCs w:val="22"/>
          <w:lang w:val="en-US" w:eastAsia="zh-CN"/>
        </w:rPr>
        <w:t>NR UL: IBE is 18dB for UE2 and UE3, IBE is 42dB for UE1</w:t>
      </w:r>
    </w:p>
    <w:p w14:paraId="73906F05" w14:textId="33032018" w:rsidR="00B30207" w:rsidRDefault="00B30207" w:rsidP="00B30207">
      <w:pPr>
        <w:jc w:val="center"/>
        <w:rPr>
          <w:lang w:val="en-US" w:eastAsia="zh-CN"/>
        </w:rPr>
      </w:pPr>
      <w:r w:rsidRPr="00B30207">
        <w:rPr>
          <w:noProof/>
          <w:lang w:eastAsia="zh-CN"/>
        </w:rPr>
        <w:drawing>
          <wp:inline distT="0" distB="0" distL="0" distR="0" wp14:anchorId="19F305E6" wp14:editId="1B35FF7B">
            <wp:extent cx="3932840" cy="2949631"/>
            <wp:effectExtent l="0" t="0" r="0" b="0"/>
            <wp:docPr id="1816753031" name="Picture 9">
              <a:extLst xmlns:a="http://schemas.openxmlformats.org/drawingml/2006/main">
                <a:ext uri="{FF2B5EF4-FFF2-40B4-BE49-F238E27FC236}">
                  <a16:creationId xmlns:a16="http://schemas.microsoft.com/office/drawing/2014/main" id="{92EEA843-2C1D-32B1-EB4E-F459D1BC1C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2EEA843-2C1D-32B1-EB4E-F459D1BC1C64}"/>
                        </a:ext>
                      </a:extLst>
                    </pic:cNvPr>
                    <pic:cNvPicPr>
                      <a:picLocks noChangeAspect="1"/>
                    </pic:cNvPicPr>
                  </pic:nvPicPr>
                  <pic:blipFill>
                    <a:blip r:embed="rId16"/>
                    <a:stretch>
                      <a:fillRect/>
                    </a:stretch>
                  </pic:blipFill>
                  <pic:spPr>
                    <a:xfrm>
                      <a:off x="0" y="0"/>
                      <a:ext cx="3932840" cy="2949631"/>
                    </a:xfrm>
                    <a:prstGeom prst="rect">
                      <a:avLst/>
                    </a:prstGeom>
                  </pic:spPr>
                </pic:pic>
              </a:graphicData>
            </a:graphic>
          </wp:inline>
        </w:drawing>
      </w:r>
    </w:p>
    <w:p w14:paraId="7F6382F7" w14:textId="509EAF49" w:rsidR="00B30207" w:rsidRPr="00E83920" w:rsidRDefault="00B30207" w:rsidP="00B30207">
      <w:pPr>
        <w:jc w:val="center"/>
        <w:rPr>
          <w:b/>
          <w:bCs/>
          <w:lang w:val="en-US" w:eastAsia="zh-CN"/>
        </w:rPr>
      </w:pPr>
      <w:r w:rsidRPr="00E83920">
        <w:rPr>
          <w:rFonts w:hint="eastAsia"/>
          <w:b/>
          <w:bCs/>
          <w:lang w:val="en-US" w:eastAsia="zh-CN"/>
        </w:rPr>
        <w:t xml:space="preserve">Figure 2: IBE with QPSK, NRB=51, 1RB </w:t>
      </w:r>
      <w:r w:rsidRPr="00E83920">
        <w:rPr>
          <w:b/>
          <w:bCs/>
          <w:lang w:val="en-US" w:eastAsia="zh-CN"/>
        </w:rPr>
        <w:t>transmission</w:t>
      </w:r>
    </w:p>
    <w:p w14:paraId="1BD4A99D" w14:textId="5C1AB91E" w:rsidR="00C32B14" w:rsidRDefault="00C32B14" w:rsidP="00C32B14">
      <w:pPr>
        <w:keepNext/>
        <w:keepLines/>
        <w:spacing w:before="180"/>
        <w:outlineLvl w:val="1"/>
        <w:rPr>
          <w:lang w:val="en-US" w:eastAsia="zh-CN"/>
        </w:rPr>
      </w:pPr>
      <w:r w:rsidRPr="00AE2AF7">
        <w:rPr>
          <w:sz w:val="28"/>
          <w:szCs w:val="18"/>
          <w:lang w:val="sv-SE" w:eastAsia="zh-CN"/>
        </w:rPr>
        <w:t>2.</w:t>
      </w:r>
      <w:r>
        <w:rPr>
          <w:rFonts w:hint="eastAsia"/>
          <w:sz w:val="28"/>
          <w:szCs w:val="18"/>
          <w:lang w:val="sv-SE" w:eastAsia="zh-CN"/>
        </w:rPr>
        <w:t xml:space="preserve">3 CW </w:t>
      </w:r>
      <w:r>
        <w:rPr>
          <w:sz w:val="28"/>
          <w:szCs w:val="18"/>
          <w:lang w:val="sv-SE" w:eastAsia="zh-CN"/>
        </w:rPr>
        <w:t>cancellation</w:t>
      </w:r>
      <w:r>
        <w:rPr>
          <w:rFonts w:hint="eastAsia"/>
          <w:sz w:val="28"/>
          <w:szCs w:val="18"/>
          <w:lang w:val="sv-SE" w:eastAsia="zh-CN"/>
        </w:rPr>
        <w:t xml:space="preserve"> </w:t>
      </w:r>
      <w:r>
        <w:rPr>
          <w:sz w:val="28"/>
          <w:szCs w:val="18"/>
          <w:lang w:val="sv-SE" w:eastAsia="zh-CN"/>
        </w:rPr>
        <w:t>capability</w:t>
      </w:r>
    </w:p>
    <w:p w14:paraId="0BCC30F6" w14:textId="2BD98616" w:rsidR="009A41E2" w:rsidRPr="00E83920" w:rsidRDefault="008F5068" w:rsidP="00810AA4">
      <w:pPr>
        <w:jc w:val="both"/>
        <w:rPr>
          <w:sz w:val="22"/>
          <w:szCs w:val="22"/>
          <w:lang w:val="en-US" w:eastAsia="zh-CN"/>
        </w:rPr>
      </w:pPr>
      <w:r w:rsidRPr="00E83920">
        <w:rPr>
          <w:rFonts w:hint="eastAsia"/>
          <w:sz w:val="22"/>
          <w:szCs w:val="22"/>
          <w:lang w:val="en-US" w:eastAsia="zh-CN"/>
        </w:rPr>
        <w:t>In [1],</w:t>
      </w:r>
      <w:r w:rsidR="009A41E2" w:rsidRPr="00E83920">
        <w:rPr>
          <w:rFonts w:hint="eastAsia"/>
          <w:sz w:val="22"/>
          <w:szCs w:val="22"/>
          <w:lang w:val="en-US" w:eastAsia="zh-CN"/>
        </w:rPr>
        <w:t xml:space="preserve"> it was agreed that </w:t>
      </w:r>
      <w:r w:rsidR="009A41E2" w:rsidRPr="00E83920">
        <w:rPr>
          <w:sz w:val="22"/>
          <w:szCs w:val="22"/>
          <w:lang w:val="en-US" w:eastAsia="zh-CN"/>
        </w:rPr>
        <w:t>companies</w:t>
      </w:r>
      <w:r w:rsidR="009A41E2" w:rsidRPr="00E83920">
        <w:rPr>
          <w:rFonts w:hint="eastAsia"/>
          <w:sz w:val="22"/>
          <w:szCs w:val="22"/>
          <w:lang w:val="en-US" w:eastAsia="zh-CN"/>
        </w:rPr>
        <w:t xml:space="preserve"> report the CW cancellation capability in the </w:t>
      </w:r>
      <w:r w:rsidR="009A41E2" w:rsidRPr="00E83920">
        <w:rPr>
          <w:sz w:val="22"/>
          <w:szCs w:val="22"/>
          <w:lang w:val="en-US" w:eastAsia="zh-CN"/>
        </w:rPr>
        <w:t>simulation</w:t>
      </w:r>
      <w:r w:rsidR="009A41E2" w:rsidRPr="00E83920">
        <w:rPr>
          <w:rFonts w:hint="eastAsia"/>
          <w:sz w:val="22"/>
          <w:szCs w:val="22"/>
          <w:lang w:val="en-US" w:eastAsia="zh-CN"/>
        </w:rPr>
        <w:t>.</w:t>
      </w:r>
    </w:p>
    <w:tbl>
      <w:tblPr>
        <w:tblStyle w:val="TableGrid"/>
        <w:tblW w:w="0" w:type="auto"/>
        <w:tblLook w:val="04A0" w:firstRow="1" w:lastRow="0" w:firstColumn="1" w:lastColumn="0" w:noHBand="0" w:noVBand="1"/>
      </w:tblPr>
      <w:tblGrid>
        <w:gridCol w:w="9350"/>
      </w:tblGrid>
      <w:tr w:rsidR="009A41E2" w14:paraId="47AEABB6" w14:textId="77777777" w:rsidTr="009A41E2">
        <w:tc>
          <w:tcPr>
            <w:tcW w:w="9350" w:type="dxa"/>
          </w:tcPr>
          <w:p w14:paraId="12FE33A5" w14:textId="77777777" w:rsidR="009A41E2" w:rsidRPr="009A0429" w:rsidRDefault="009A41E2" w:rsidP="009A41E2">
            <w:pPr>
              <w:rPr>
                <w:rFonts w:eastAsiaTheme="minorEastAsia"/>
                <w:b/>
                <w:bCs/>
                <w:lang w:val="en-US" w:eastAsia="zh-CN"/>
              </w:rPr>
            </w:pPr>
            <w:r w:rsidRPr="009A0429">
              <w:rPr>
                <w:rFonts w:eastAsiaTheme="minorEastAsia" w:hint="eastAsia"/>
                <w:b/>
                <w:bCs/>
                <w:lang w:val="en-US" w:eastAsia="zh-CN"/>
              </w:rPr>
              <w:lastRenderedPageBreak/>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3D100234" w14:textId="77777777" w:rsidR="009A41E2" w:rsidRPr="009A0429" w:rsidRDefault="009A41E2" w:rsidP="009A41E2">
            <w:pPr>
              <w:pStyle w:val="ListParagraph"/>
              <w:numPr>
                <w:ilvl w:val="0"/>
                <w:numId w:val="9"/>
              </w:numPr>
              <w:contextualSpacing w:val="0"/>
              <w:rPr>
                <w:rFonts w:eastAsiaTheme="minorEastAsia"/>
                <w:lang w:val="en-US" w:eastAsia="zh-CN"/>
              </w:rPr>
            </w:pPr>
            <w:r w:rsidRPr="009A0429">
              <w:rPr>
                <w:rFonts w:eastAsiaTheme="minorEastAsia" w:hint="eastAsia"/>
                <w:lang w:val="en-US" w:eastAsia="zh-CN"/>
              </w:rPr>
              <w:t>Companies to report the CW cancellation capability used for co-existence evaluation, CW cancellation capability for inside topology and outside topology can be different.</w:t>
            </w:r>
          </w:p>
          <w:p w14:paraId="2A3166C0" w14:textId="77777777" w:rsidR="009A41E2" w:rsidRPr="009A0429" w:rsidRDefault="009A41E2" w:rsidP="009A41E2">
            <w:pPr>
              <w:pStyle w:val="ListParagraph"/>
              <w:numPr>
                <w:ilvl w:val="1"/>
                <w:numId w:val="9"/>
              </w:numPr>
              <w:contextualSpacing w:val="0"/>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3ADCE7A0" w14:textId="64E745C2" w:rsidR="009A41E2" w:rsidRPr="009A41E2" w:rsidRDefault="009A41E2" w:rsidP="009A41E2">
            <w:pPr>
              <w:pStyle w:val="ListParagraph"/>
              <w:numPr>
                <w:ilvl w:val="1"/>
                <w:numId w:val="9"/>
              </w:numPr>
              <w:contextualSpacing w:val="0"/>
              <w:rPr>
                <w:rFonts w:eastAsiaTheme="minorEastAsia"/>
                <w:lang w:val="en-US" w:eastAsia="zh-CN"/>
              </w:rPr>
            </w:pPr>
            <w:r w:rsidRPr="009A0429">
              <w:rPr>
                <w:rFonts w:eastAsiaTheme="minorEastAsia" w:hint="eastAsia"/>
                <w:lang w:val="en-US" w:eastAsia="zh-CN"/>
              </w:rPr>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tc>
      </w:tr>
    </w:tbl>
    <w:p w14:paraId="63F86F35" w14:textId="4BE5A647" w:rsidR="003E37B3" w:rsidRPr="00E83920" w:rsidRDefault="00A51217" w:rsidP="001F05AA">
      <w:pPr>
        <w:spacing w:before="120"/>
        <w:jc w:val="both"/>
        <w:rPr>
          <w:sz w:val="22"/>
          <w:szCs w:val="22"/>
          <w:lang w:val="en-US" w:eastAsia="zh-CN"/>
        </w:rPr>
      </w:pPr>
      <w:r w:rsidRPr="00E83920">
        <w:rPr>
          <w:rFonts w:hint="eastAsia"/>
          <w:sz w:val="22"/>
          <w:szCs w:val="22"/>
          <w:lang w:val="en-US" w:eastAsia="zh-CN"/>
        </w:rPr>
        <w:t xml:space="preserve">From system performance </w:t>
      </w:r>
      <w:r w:rsidRPr="00E83920">
        <w:rPr>
          <w:sz w:val="22"/>
          <w:szCs w:val="22"/>
          <w:lang w:val="en-US" w:eastAsia="zh-CN"/>
        </w:rPr>
        <w:t>perspective</w:t>
      </w:r>
      <w:r w:rsidRPr="00E83920">
        <w:rPr>
          <w:rFonts w:hint="eastAsia"/>
          <w:sz w:val="22"/>
          <w:szCs w:val="22"/>
          <w:lang w:val="en-US" w:eastAsia="zh-CN"/>
        </w:rPr>
        <w:t xml:space="preserve">, we </w:t>
      </w:r>
      <w:r w:rsidRPr="00E83920">
        <w:rPr>
          <w:sz w:val="22"/>
          <w:szCs w:val="22"/>
          <w:lang w:val="en-US" w:eastAsia="zh-CN"/>
        </w:rPr>
        <w:t>believe</w:t>
      </w:r>
      <w:r w:rsidRPr="00E83920">
        <w:rPr>
          <w:rFonts w:hint="eastAsia"/>
          <w:sz w:val="22"/>
          <w:szCs w:val="22"/>
          <w:lang w:val="en-US" w:eastAsia="zh-CN"/>
        </w:rPr>
        <w:t xml:space="preserve"> the CW cancellation </w:t>
      </w:r>
      <w:r w:rsidRPr="00E83920">
        <w:rPr>
          <w:sz w:val="22"/>
          <w:szCs w:val="22"/>
          <w:lang w:val="en-US" w:eastAsia="zh-CN"/>
        </w:rPr>
        <w:t>capability</w:t>
      </w:r>
      <w:r w:rsidRPr="00E83920">
        <w:rPr>
          <w:rFonts w:hint="eastAsia"/>
          <w:sz w:val="22"/>
          <w:szCs w:val="22"/>
          <w:lang w:val="en-US" w:eastAsia="zh-CN"/>
        </w:rPr>
        <w:t xml:space="preserve"> should </w:t>
      </w:r>
      <w:r w:rsidR="00D67D67" w:rsidRPr="00E83920">
        <w:rPr>
          <w:sz w:val="22"/>
          <w:szCs w:val="22"/>
          <w:lang w:val="en-US" w:eastAsia="zh-CN"/>
        </w:rPr>
        <w:t>guarantee</w:t>
      </w:r>
      <w:r w:rsidR="00D67D67" w:rsidRPr="00E83920">
        <w:rPr>
          <w:rFonts w:hint="eastAsia"/>
          <w:sz w:val="22"/>
          <w:szCs w:val="22"/>
          <w:lang w:val="en-US" w:eastAsia="zh-CN"/>
        </w:rPr>
        <w:t xml:space="preserve"> </w:t>
      </w:r>
      <w:r w:rsidR="002F0F43" w:rsidRPr="00E83920">
        <w:rPr>
          <w:rFonts w:hint="eastAsia"/>
          <w:sz w:val="22"/>
          <w:szCs w:val="22"/>
          <w:lang w:val="en-US" w:eastAsia="zh-CN"/>
        </w:rPr>
        <w:t>the coverage reader in D1T1 and D2T2.</w:t>
      </w:r>
      <w:r w:rsidR="003171BF" w:rsidRPr="00E83920">
        <w:rPr>
          <w:rFonts w:hint="eastAsia"/>
          <w:sz w:val="22"/>
          <w:szCs w:val="22"/>
          <w:lang w:val="en-US" w:eastAsia="zh-CN"/>
        </w:rPr>
        <w:t xml:space="preserve"> The </w:t>
      </w:r>
      <w:r w:rsidR="003E37B3" w:rsidRPr="00E83920">
        <w:rPr>
          <w:rFonts w:hint="eastAsia"/>
          <w:sz w:val="22"/>
          <w:szCs w:val="22"/>
          <w:lang w:val="en-US" w:eastAsia="zh-CN"/>
        </w:rPr>
        <w:t xml:space="preserve">below figures </w:t>
      </w:r>
      <w:r w:rsidR="003A75C2" w:rsidRPr="00E83920">
        <w:rPr>
          <w:rFonts w:hint="eastAsia"/>
          <w:sz w:val="22"/>
          <w:szCs w:val="22"/>
          <w:lang w:val="en-US" w:eastAsia="zh-CN"/>
        </w:rPr>
        <w:t xml:space="preserve">provide </w:t>
      </w:r>
      <w:r w:rsidR="003171BF" w:rsidRPr="00E83920">
        <w:rPr>
          <w:rFonts w:hint="eastAsia"/>
          <w:sz w:val="22"/>
          <w:szCs w:val="22"/>
          <w:lang w:val="en-US" w:eastAsia="zh-CN"/>
        </w:rPr>
        <w:t>the curve of reader coverage and SINR for D1T1 and D2T2.</w:t>
      </w:r>
    </w:p>
    <w:p w14:paraId="4296DB50" w14:textId="03D7B720" w:rsidR="003E37B3" w:rsidRDefault="00D60005" w:rsidP="003E37B3">
      <w:pPr>
        <w:spacing w:before="120"/>
        <w:jc w:val="center"/>
        <w:rPr>
          <w:lang w:val="en-US" w:eastAsia="zh-CN"/>
        </w:rPr>
      </w:pPr>
      <w:r w:rsidRPr="00D60005">
        <w:rPr>
          <w:noProof/>
          <w:lang w:eastAsia="zh-CN"/>
        </w:rPr>
        <w:drawing>
          <wp:inline distT="0" distB="0" distL="0" distR="0" wp14:anchorId="0598F71C" wp14:editId="7010DDB4">
            <wp:extent cx="5449118" cy="2587748"/>
            <wp:effectExtent l="0" t="0" r="0" b="3175"/>
            <wp:docPr id="697153815" name="Picture 7">
              <a:extLst xmlns:a="http://schemas.openxmlformats.org/drawingml/2006/main">
                <a:ext uri="{FF2B5EF4-FFF2-40B4-BE49-F238E27FC236}">
                  <a16:creationId xmlns:a16="http://schemas.microsoft.com/office/drawing/2014/main" id="{7C72CDF9-7076-8A8B-9787-920BB4304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7C72CDF9-7076-8A8B-9787-920BB4304A96}"/>
                        </a:ext>
                      </a:extLst>
                    </pic:cNvPr>
                    <pic:cNvPicPr>
                      <a:picLocks noChangeAspect="1"/>
                    </pic:cNvPicPr>
                  </pic:nvPicPr>
                  <pic:blipFill>
                    <a:blip r:embed="rId17"/>
                    <a:stretch>
                      <a:fillRect/>
                    </a:stretch>
                  </pic:blipFill>
                  <pic:spPr>
                    <a:xfrm>
                      <a:off x="0" y="0"/>
                      <a:ext cx="5452970" cy="2589577"/>
                    </a:xfrm>
                    <a:prstGeom prst="rect">
                      <a:avLst/>
                    </a:prstGeom>
                  </pic:spPr>
                </pic:pic>
              </a:graphicData>
            </a:graphic>
          </wp:inline>
        </w:drawing>
      </w:r>
    </w:p>
    <w:p w14:paraId="562177B0" w14:textId="217E2569" w:rsidR="00CE7063" w:rsidRPr="00E83920" w:rsidRDefault="00CE7063" w:rsidP="003E37B3">
      <w:pPr>
        <w:spacing w:before="120"/>
        <w:jc w:val="center"/>
        <w:rPr>
          <w:b/>
          <w:bCs/>
          <w:lang w:val="en-US" w:eastAsia="zh-CN"/>
        </w:rPr>
      </w:pPr>
      <w:r w:rsidRPr="00E83920">
        <w:rPr>
          <w:rFonts w:hint="eastAsia"/>
          <w:b/>
          <w:bCs/>
          <w:lang w:val="en-US" w:eastAsia="zh-CN"/>
        </w:rPr>
        <w:t xml:space="preserve">Figure 3: Distance </w:t>
      </w:r>
      <w:r w:rsidRPr="00E83920">
        <w:rPr>
          <w:b/>
          <w:bCs/>
          <w:lang w:val="en-US" w:eastAsia="zh-CN"/>
        </w:rPr>
        <w:t>between</w:t>
      </w:r>
      <w:r w:rsidRPr="00E83920">
        <w:rPr>
          <w:rFonts w:hint="eastAsia"/>
          <w:b/>
          <w:bCs/>
          <w:lang w:val="en-US" w:eastAsia="zh-CN"/>
        </w:rPr>
        <w:t xml:space="preserve"> reader and device vs. SINR for D1T1</w:t>
      </w:r>
    </w:p>
    <w:p w14:paraId="0DB92383" w14:textId="0E0C2A5C" w:rsidR="00CE7063" w:rsidRDefault="00CE7063" w:rsidP="003E37B3">
      <w:pPr>
        <w:spacing w:before="120"/>
        <w:jc w:val="center"/>
        <w:rPr>
          <w:lang w:val="en-US" w:eastAsia="zh-CN"/>
        </w:rPr>
      </w:pPr>
      <w:r w:rsidRPr="00CE7063">
        <w:rPr>
          <w:noProof/>
          <w:lang w:eastAsia="zh-CN"/>
        </w:rPr>
        <w:drawing>
          <wp:inline distT="0" distB="0" distL="0" distR="0" wp14:anchorId="03C1D3A8" wp14:editId="0EBCA806">
            <wp:extent cx="5066766" cy="3077951"/>
            <wp:effectExtent l="0" t="0" r="0" b="0"/>
            <wp:docPr id="5" name="Picture 4">
              <a:extLst xmlns:a="http://schemas.openxmlformats.org/drawingml/2006/main">
                <a:ext uri="{FF2B5EF4-FFF2-40B4-BE49-F238E27FC236}">
                  <a16:creationId xmlns:a16="http://schemas.microsoft.com/office/drawing/2014/main" id="{C7E10CE0-3F5E-EF1D-05C0-82326493C0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7E10CE0-3F5E-EF1D-05C0-82326493C0D3}"/>
                        </a:ext>
                      </a:extLst>
                    </pic:cNvPr>
                    <pic:cNvPicPr>
                      <a:picLocks noChangeAspect="1"/>
                    </pic:cNvPicPr>
                  </pic:nvPicPr>
                  <pic:blipFill>
                    <a:blip r:embed="rId18"/>
                    <a:stretch>
                      <a:fillRect/>
                    </a:stretch>
                  </pic:blipFill>
                  <pic:spPr>
                    <a:xfrm>
                      <a:off x="0" y="0"/>
                      <a:ext cx="5071719" cy="3080960"/>
                    </a:xfrm>
                    <a:prstGeom prst="rect">
                      <a:avLst/>
                    </a:prstGeom>
                  </pic:spPr>
                </pic:pic>
              </a:graphicData>
            </a:graphic>
          </wp:inline>
        </w:drawing>
      </w:r>
    </w:p>
    <w:p w14:paraId="3358C9B7" w14:textId="1397D134" w:rsidR="00CE7063" w:rsidRPr="00E83920" w:rsidRDefault="00CE7063" w:rsidP="00CE7063">
      <w:pPr>
        <w:spacing w:before="120"/>
        <w:jc w:val="center"/>
        <w:rPr>
          <w:b/>
          <w:bCs/>
          <w:lang w:val="en-US" w:eastAsia="zh-CN"/>
        </w:rPr>
      </w:pPr>
      <w:r w:rsidRPr="00E83920">
        <w:rPr>
          <w:rFonts w:hint="eastAsia"/>
          <w:b/>
          <w:bCs/>
          <w:lang w:val="en-US" w:eastAsia="zh-CN"/>
        </w:rPr>
        <w:t xml:space="preserve">Figure 4: Distance </w:t>
      </w:r>
      <w:r w:rsidRPr="00E83920">
        <w:rPr>
          <w:b/>
          <w:bCs/>
          <w:lang w:val="en-US" w:eastAsia="zh-CN"/>
        </w:rPr>
        <w:t>between</w:t>
      </w:r>
      <w:r w:rsidRPr="00E83920">
        <w:rPr>
          <w:rFonts w:hint="eastAsia"/>
          <w:b/>
          <w:bCs/>
          <w:lang w:val="en-US" w:eastAsia="zh-CN"/>
        </w:rPr>
        <w:t xml:space="preserve"> reader and device vs. SINR for </w:t>
      </w:r>
      <w:r w:rsidR="00275BB0" w:rsidRPr="00E83920">
        <w:rPr>
          <w:rFonts w:hint="eastAsia"/>
          <w:b/>
          <w:bCs/>
          <w:lang w:val="en-US" w:eastAsia="zh-CN"/>
        </w:rPr>
        <w:t>D</w:t>
      </w:r>
      <w:r w:rsidR="00275BB0">
        <w:rPr>
          <w:b/>
          <w:bCs/>
          <w:lang w:val="en-US" w:eastAsia="zh-CN"/>
        </w:rPr>
        <w:t>2</w:t>
      </w:r>
      <w:r w:rsidR="00275BB0" w:rsidRPr="00E83920">
        <w:rPr>
          <w:rFonts w:hint="eastAsia"/>
          <w:b/>
          <w:bCs/>
          <w:lang w:val="en-US" w:eastAsia="zh-CN"/>
        </w:rPr>
        <w:t>T2</w:t>
      </w:r>
    </w:p>
    <w:p w14:paraId="4019A842" w14:textId="75C97830" w:rsidR="00CE7063" w:rsidRPr="00E83920" w:rsidRDefault="00A90757" w:rsidP="00CE7063">
      <w:pPr>
        <w:spacing w:before="120"/>
        <w:rPr>
          <w:sz w:val="22"/>
          <w:szCs w:val="22"/>
          <w:lang w:val="en-US" w:eastAsia="zh-CN"/>
        </w:rPr>
      </w:pPr>
      <w:r w:rsidRPr="00E83920">
        <w:rPr>
          <w:rFonts w:hint="eastAsia"/>
          <w:sz w:val="22"/>
          <w:szCs w:val="22"/>
          <w:lang w:val="en-US" w:eastAsia="zh-CN"/>
        </w:rPr>
        <w:lastRenderedPageBreak/>
        <w:t xml:space="preserve">When assuming the required SINR = 10dB and target </w:t>
      </w:r>
      <w:r w:rsidRPr="00E83920">
        <w:rPr>
          <w:sz w:val="22"/>
          <w:szCs w:val="22"/>
          <w:lang w:val="en-US" w:eastAsia="zh-CN"/>
        </w:rPr>
        <w:t>coverage</w:t>
      </w:r>
      <w:r w:rsidRPr="00E83920">
        <w:rPr>
          <w:rFonts w:hint="eastAsia"/>
          <w:sz w:val="22"/>
          <w:szCs w:val="22"/>
          <w:lang w:val="en-US" w:eastAsia="zh-CN"/>
        </w:rPr>
        <w:t xml:space="preserve"> is 15m, the </w:t>
      </w:r>
      <w:r w:rsidR="007B22B4" w:rsidRPr="00E83920">
        <w:rPr>
          <w:rFonts w:hint="eastAsia"/>
          <w:sz w:val="22"/>
          <w:szCs w:val="22"/>
          <w:lang w:val="en-US" w:eastAsia="zh-CN"/>
        </w:rPr>
        <w:t xml:space="preserve">required </w:t>
      </w:r>
      <w:r w:rsidRPr="00E83920">
        <w:rPr>
          <w:rFonts w:hint="eastAsia"/>
          <w:sz w:val="22"/>
          <w:szCs w:val="22"/>
          <w:lang w:val="en-US" w:eastAsia="zh-CN"/>
        </w:rPr>
        <w:t xml:space="preserve">CW cancellation capacity </w:t>
      </w:r>
      <w:r w:rsidR="007B22B4" w:rsidRPr="00E83920">
        <w:rPr>
          <w:rFonts w:hint="eastAsia"/>
          <w:sz w:val="22"/>
          <w:szCs w:val="22"/>
          <w:lang w:val="en-US" w:eastAsia="zh-CN"/>
        </w:rPr>
        <w:t>is 140dB for D1T1 and 130dB for D2T2</w:t>
      </w:r>
      <w:r w:rsidR="00EF5CE2">
        <w:rPr>
          <w:rFonts w:hint="eastAsia"/>
          <w:sz w:val="22"/>
          <w:szCs w:val="22"/>
          <w:lang w:val="en-US" w:eastAsia="zh-CN"/>
        </w:rPr>
        <w:t xml:space="preserve"> </w:t>
      </w:r>
      <w:r w:rsidR="00EF5CE2">
        <w:rPr>
          <w:sz w:val="22"/>
          <w:szCs w:val="22"/>
          <w:lang w:val="en-US" w:eastAsia="zh-CN"/>
        </w:rPr>
        <w:t>respectively</w:t>
      </w:r>
      <w:r w:rsidR="003171BF" w:rsidRPr="00E83920">
        <w:rPr>
          <w:rFonts w:hint="eastAsia"/>
          <w:sz w:val="22"/>
          <w:szCs w:val="22"/>
          <w:lang w:val="en-US" w:eastAsia="zh-CN"/>
        </w:rPr>
        <w:t xml:space="preserve">. Note </w:t>
      </w:r>
      <w:r w:rsidR="003171BF" w:rsidRPr="00E83920">
        <w:rPr>
          <w:sz w:val="22"/>
          <w:szCs w:val="22"/>
          <w:lang w:val="en-US" w:eastAsia="zh-CN"/>
        </w:rPr>
        <w:t>that</w:t>
      </w:r>
      <w:r w:rsidR="003171BF" w:rsidRPr="00E83920">
        <w:rPr>
          <w:rFonts w:hint="eastAsia"/>
          <w:sz w:val="22"/>
          <w:szCs w:val="22"/>
          <w:lang w:val="en-US" w:eastAsia="zh-CN"/>
        </w:rPr>
        <w:t xml:space="preserve">, 140dB and 130dB are not representing CW cancellation </w:t>
      </w:r>
      <w:r w:rsidR="003171BF" w:rsidRPr="00E83920">
        <w:rPr>
          <w:sz w:val="22"/>
          <w:szCs w:val="22"/>
          <w:lang w:val="en-US" w:eastAsia="zh-CN"/>
        </w:rPr>
        <w:t>capability</w:t>
      </w:r>
      <w:r w:rsidR="003171BF" w:rsidRPr="00E83920">
        <w:rPr>
          <w:rFonts w:hint="eastAsia"/>
          <w:sz w:val="22"/>
          <w:szCs w:val="22"/>
          <w:lang w:val="en-US" w:eastAsia="zh-CN"/>
        </w:rPr>
        <w:t xml:space="preserve"> from </w:t>
      </w:r>
      <w:r w:rsidR="003171BF" w:rsidRPr="00E83920">
        <w:rPr>
          <w:sz w:val="22"/>
          <w:szCs w:val="22"/>
          <w:lang w:val="en-US" w:eastAsia="zh-CN"/>
        </w:rPr>
        <w:t>feasibility</w:t>
      </w:r>
      <w:r w:rsidR="003171BF" w:rsidRPr="00E83920">
        <w:rPr>
          <w:rFonts w:hint="eastAsia"/>
          <w:sz w:val="22"/>
          <w:szCs w:val="22"/>
          <w:lang w:val="en-US" w:eastAsia="zh-CN"/>
        </w:rPr>
        <w:t xml:space="preserve"> perspective. </w:t>
      </w:r>
      <w:r w:rsidR="003A75C2" w:rsidRPr="00E83920">
        <w:rPr>
          <w:rFonts w:hint="eastAsia"/>
          <w:sz w:val="22"/>
          <w:szCs w:val="22"/>
          <w:lang w:val="en-US" w:eastAsia="zh-CN"/>
        </w:rPr>
        <w:t xml:space="preserve">The analysis for the </w:t>
      </w:r>
      <w:r w:rsidR="003A75C2" w:rsidRPr="00E83920">
        <w:rPr>
          <w:sz w:val="22"/>
          <w:szCs w:val="22"/>
          <w:lang w:val="en-US" w:eastAsia="zh-CN"/>
        </w:rPr>
        <w:t>feasibility</w:t>
      </w:r>
      <w:r w:rsidR="003A75C2" w:rsidRPr="00E83920">
        <w:rPr>
          <w:rFonts w:hint="eastAsia"/>
          <w:sz w:val="22"/>
          <w:szCs w:val="22"/>
          <w:lang w:val="en-US" w:eastAsia="zh-CN"/>
        </w:rPr>
        <w:t xml:space="preserve"> of CW cancellation capability </w:t>
      </w:r>
      <w:r w:rsidR="00E50C61" w:rsidRPr="00E83920">
        <w:rPr>
          <w:rFonts w:hint="eastAsia"/>
          <w:sz w:val="22"/>
          <w:szCs w:val="22"/>
          <w:lang w:val="en-US" w:eastAsia="zh-CN"/>
        </w:rPr>
        <w:t>can be found in [3].</w:t>
      </w:r>
    </w:p>
    <w:p w14:paraId="7D6CFB74" w14:textId="7C587CA1" w:rsidR="00DB3A63" w:rsidRPr="00E83920" w:rsidRDefault="00E50C61" w:rsidP="008C67FF">
      <w:pPr>
        <w:spacing w:before="120"/>
        <w:rPr>
          <w:b/>
          <w:bCs/>
          <w:sz w:val="22"/>
          <w:szCs w:val="22"/>
          <w:lang w:val="en-US" w:eastAsia="zh-CN"/>
        </w:rPr>
      </w:pPr>
      <w:r w:rsidRPr="00E83920">
        <w:rPr>
          <w:rFonts w:hint="eastAsia"/>
          <w:b/>
          <w:bCs/>
          <w:sz w:val="22"/>
          <w:szCs w:val="22"/>
          <w:lang w:val="en-US" w:eastAsia="zh-CN"/>
        </w:rPr>
        <w:t xml:space="preserve">Observation 2: 140dB and 130dB CW cancellation capability are assumed for </w:t>
      </w:r>
      <w:r w:rsidR="003D5757">
        <w:rPr>
          <w:rFonts w:hint="eastAsia"/>
          <w:b/>
          <w:bCs/>
          <w:sz w:val="22"/>
          <w:szCs w:val="22"/>
          <w:lang w:val="en-US" w:eastAsia="zh-CN"/>
        </w:rPr>
        <w:t xml:space="preserve">device 1 in </w:t>
      </w:r>
      <w:r w:rsidRPr="00E83920">
        <w:rPr>
          <w:rFonts w:hint="eastAsia"/>
          <w:b/>
          <w:bCs/>
          <w:sz w:val="22"/>
          <w:szCs w:val="22"/>
          <w:lang w:val="en-US" w:eastAsia="zh-CN"/>
        </w:rPr>
        <w:t>D1T1</w:t>
      </w:r>
      <w:r w:rsidR="00BF7CC7">
        <w:rPr>
          <w:rFonts w:hint="eastAsia"/>
          <w:b/>
          <w:bCs/>
          <w:sz w:val="22"/>
          <w:szCs w:val="22"/>
          <w:lang w:val="en-US" w:eastAsia="zh-CN"/>
        </w:rPr>
        <w:t>-A2</w:t>
      </w:r>
      <w:r w:rsidRPr="00E83920">
        <w:rPr>
          <w:rFonts w:hint="eastAsia"/>
          <w:b/>
          <w:bCs/>
          <w:sz w:val="22"/>
          <w:szCs w:val="22"/>
          <w:lang w:val="en-US" w:eastAsia="zh-CN"/>
        </w:rPr>
        <w:t xml:space="preserve"> and D2T2</w:t>
      </w:r>
      <w:r w:rsidR="00BF7CC7">
        <w:rPr>
          <w:rFonts w:hint="eastAsia"/>
          <w:b/>
          <w:bCs/>
          <w:sz w:val="22"/>
          <w:szCs w:val="22"/>
          <w:lang w:val="en-US" w:eastAsia="zh-CN"/>
        </w:rPr>
        <w:t>-A2</w:t>
      </w:r>
      <w:r w:rsidRPr="00E83920">
        <w:rPr>
          <w:rFonts w:hint="eastAsia"/>
          <w:b/>
          <w:bCs/>
          <w:sz w:val="22"/>
          <w:szCs w:val="22"/>
          <w:lang w:val="en-US" w:eastAsia="zh-CN"/>
        </w:rPr>
        <w:t xml:space="preserve"> respectively in the </w:t>
      </w:r>
      <w:r w:rsidRPr="00E83920">
        <w:rPr>
          <w:b/>
          <w:bCs/>
          <w:sz w:val="22"/>
          <w:szCs w:val="22"/>
          <w:lang w:val="en-US" w:eastAsia="zh-CN"/>
        </w:rPr>
        <w:t>simulation</w:t>
      </w:r>
      <w:r w:rsidRPr="00E83920">
        <w:rPr>
          <w:rFonts w:hint="eastAsia"/>
          <w:b/>
          <w:bCs/>
          <w:sz w:val="22"/>
          <w:szCs w:val="22"/>
          <w:lang w:val="en-US" w:eastAsia="zh-CN"/>
        </w:rPr>
        <w:t xml:space="preserve"> assuming the </w:t>
      </w:r>
      <w:r w:rsidRPr="00E83920">
        <w:rPr>
          <w:b/>
          <w:bCs/>
          <w:sz w:val="22"/>
          <w:szCs w:val="22"/>
          <w:lang w:val="en-US" w:eastAsia="zh-CN"/>
        </w:rPr>
        <w:t>coverage</w:t>
      </w:r>
      <w:r w:rsidRPr="00E83920">
        <w:rPr>
          <w:rFonts w:hint="eastAsia"/>
          <w:b/>
          <w:bCs/>
          <w:sz w:val="22"/>
          <w:szCs w:val="22"/>
          <w:lang w:val="en-US" w:eastAsia="zh-CN"/>
        </w:rPr>
        <w:t xml:space="preserve"> of reader is 15m and </w:t>
      </w:r>
      <w:r w:rsidRPr="00E83920">
        <w:rPr>
          <w:b/>
          <w:bCs/>
          <w:sz w:val="22"/>
          <w:szCs w:val="22"/>
          <w:lang w:val="en-US" w:eastAsia="zh-CN"/>
        </w:rPr>
        <w:t xml:space="preserve">the </w:t>
      </w:r>
      <w:r w:rsidRPr="00E83920">
        <w:rPr>
          <w:rFonts w:hint="eastAsia"/>
          <w:b/>
          <w:bCs/>
          <w:sz w:val="22"/>
          <w:szCs w:val="22"/>
          <w:lang w:val="en-US" w:eastAsia="zh-CN"/>
        </w:rPr>
        <w:t xml:space="preserve">required SINR for D2R is 10dB. The analysis for the </w:t>
      </w:r>
      <w:r w:rsidRPr="00E83920">
        <w:rPr>
          <w:b/>
          <w:bCs/>
          <w:sz w:val="22"/>
          <w:szCs w:val="22"/>
          <w:lang w:val="en-US" w:eastAsia="zh-CN"/>
        </w:rPr>
        <w:t>feasibility</w:t>
      </w:r>
      <w:r w:rsidRPr="00E83920">
        <w:rPr>
          <w:rFonts w:hint="eastAsia"/>
          <w:b/>
          <w:bCs/>
          <w:sz w:val="22"/>
          <w:szCs w:val="22"/>
          <w:lang w:val="en-US" w:eastAsia="zh-CN"/>
        </w:rPr>
        <w:t xml:space="preserve"> of CW cancellation capability can be found in [3].</w:t>
      </w:r>
    </w:p>
    <w:p w14:paraId="7F71BB3B" w14:textId="38058417" w:rsidR="008C67FF" w:rsidRDefault="00A518BE" w:rsidP="008C67FF">
      <w:pPr>
        <w:keepNext/>
        <w:keepLines/>
        <w:pBdr>
          <w:top w:val="single" w:sz="12" w:space="3" w:color="auto"/>
        </w:pBdr>
        <w:spacing w:before="240"/>
        <w:ind w:left="432" w:hanging="432"/>
        <w:outlineLvl w:val="0"/>
        <w:rPr>
          <w:sz w:val="36"/>
          <w:lang w:val="sv-SE" w:eastAsia="zh-CN"/>
        </w:rPr>
      </w:pPr>
      <w:r>
        <w:rPr>
          <w:rFonts w:hint="eastAsia"/>
          <w:sz w:val="36"/>
          <w:lang w:val="sv-SE" w:eastAsia="zh-CN"/>
        </w:rPr>
        <w:t>3</w:t>
      </w:r>
      <w:r w:rsidR="00D55C71">
        <w:rPr>
          <w:rFonts w:hint="eastAsia"/>
          <w:sz w:val="36"/>
          <w:lang w:val="sv-SE" w:eastAsia="zh-CN"/>
        </w:rPr>
        <w:t xml:space="preserve"> </w:t>
      </w:r>
      <w:r w:rsidR="00D55C71" w:rsidRPr="000A5F77">
        <w:rPr>
          <w:sz w:val="36"/>
          <w:lang w:val="sv-SE" w:eastAsia="zh-CN"/>
        </w:rPr>
        <w:t xml:space="preserve"> </w:t>
      </w:r>
      <w:r w:rsidR="00D55C71">
        <w:rPr>
          <w:rFonts w:hint="eastAsia"/>
          <w:sz w:val="36"/>
          <w:lang w:val="sv-SE" w:eastAsia="zh-CN"/>
        </w:rPr>
        <w:t>Evaluation results</w:t>
      </w:r>
    </w:p>
    <w:p w14:paraId="05456B12" w14:textId="6954F330" w:rsidR="008C67FF" w:rsidRPr="00EF5CE2" w:rsidRDefault="008C67FF" w:rsidP="008C67FF">
      <w:pPr>
        <w:rPr>
          <w:sz w:val="22"/>
          <w:szCs w:val="22"/>
          <w:lang w:val="en-US" w:eastAsia="zh-CN"/>
        </w:rPr>
      </w:pPr>
      <w:r w:rsidRPr="00EF5CE2">
        <w:rPr>
          <w:rFonts w:hint="eastAsia"/>
          <w:sz w:val="22"/>
          <w:szCs w:val="22"/>
          <w:lang w:val="en-US" w:eastAsia="zh-CN"/>
        </w:rPr>
        <w:t xml:space="preserve">With the evaluation parameters in </w:t>
      </w:r>
      <w:r w:rsidRPr="00EF5CE2">
        <w:rPr>
          <w:sz w:val="22"/>
          <w:szCs w:val="22"/>
          <w:lang w:val="en-US" w:eastAsia="zh-CN"/>
        </w:rPr>
        <w:t>section</w:t>
      </w:r>
      <w:r w:rsidRPr="00EF5CE2">
        <w:rPr>
          <w:rFonts w:hint="eastAsia"/>
          <w:sz w:val="22"/>
          <w:szCs w:val="22"/>
          <w:lang w:val="en-US" w:eastAsia="zh-CN"/>
        </w:rPr>
        <w:t xml:space="preserve"> 2, our </w:t>
      </w:r>
      <w:r w:rsidRPr="00EF5CE2">
        <w:rPr>
          <w:sz w:val="22"/>
          <w:szCs w:val="22"/>
          <w:lang w:val="en-US" w:eastAsia="zh-CN"/>
        </w:rPr>
        <w:t>simulation</w:t>
      </w:r>
      <w:r w:rsidRPr="00EF5CE2">
        <w:rPr>
          <w:rFonts w:hint="eastAsia"/>
          <w:sz w:val="22"/>
          <w:szCs w:val="22"/>
          <w:lang w:val="en-US" w:eastAsia="zh-CN"/>
        </w:rPr>
        <w:t xml:space="preserve"> results for CW inside topology are captured in [4].</w:t>
      </w:r>
      <w:r w:rsidR="0080467A" w:rsidRPr="00EF5CE2">
        <w:rPr>
          <w:rFonts w:hint="eastAsia"/>
          <w:sz w:val="22"/>
          <w:szCs w:val="22"/>
          <w:lang w:val="en-US" w:eastAsia="zh-CN"/>
        </w:rPr>
        <w:t xml:space="preserve"> </w:t>
      </w:r>
      <w:r w:rsidR="001B7253" w:rsidRPr="00EF5CE2">
        <w:rPr>
          <w:rFonts w:hint="eastAsia"/>
          <w:sz w:val="22"/>
          <w:szCs w:val="22"/>
          <w:lang w:val="en-US" w:eastAsia="zh-CN"/>
        </w:rPr>
        <w:t>Note that for legacy UE indoor cases, 100% indoor UE is assumed.</w:t>
      </w:r>
    </w:p>
    <w:p w14:paraId="3CC4D4DB" w14:textId="34C0805C" w:rsidR="0080467A" w:rsidRPr="0080467A" w:rsidRDefault="0080467A" w:rsidP="0080467A">
      <w:pPr>
        <w:jc w:val="center"/>
        <w:rPr>
          <w:b/>
          <w:bCs/>
          <w:lang w:val="en-US" w:eastAsia="zh-CN"/>
        </w:rPr>
      </w:pPr>
      <w:r w:rsidRPr="0080467A">
        <w:rPr>
          <w:rFonts w:hint="eastAsia"/>
          <w:b/>
          <w:bCs/>
          <w:lang w:val="en-US" w:eastAsia="zh-CN"/>
        </w:rPr>
        <w:t xml:space="preserve">Table </w:t>
      </w:r>
      <w:r>
        <w:rPr>
          <w:rFonts w:hint="eastAsia"/>
          <w:b/>
          <w:bCs/>
          <w:lang w:val="en-US" w:eastAsia="zh-CN"/>
        </w:rPr>
        <w:t>2</w:t>
      </w:r>
      <w:r w:rsidRPr="0080467A">
        <w:rPr>
          <w:rFonts w:hint="eastAsia"/>
          <w:b/>
          <w:bCs/>
          <w:lang w:val="en-US" w:eastAsia="zh-CN"/>
        </w:rPr>
        <w:t xml:space="preserve">: </w:t>
      </w:r>
      <w:r>
        <w:rPr>
          <w:b/>
          <w:bCs/>
          <w:lang w:val="en-US" w:eastAsia="zh-CN"/>
        </w:rPr>
        <w:t>Summary</w:t>
      </w:r>
      <w:r>
        <w:rPr>
          <w:rFonts w:hint="eastAsia"/>
          <w:b/>
          <w:bCs/>
          <w:lang w:val="en-US" w:eastAsia="zh-CN"/>
        </w:rPr>
        <w:t xml:space="preserve"> for c</w:t>
      </w:r>
      <w:r>
        <w:rPr>
          <w:b/>
          <w:bCs/>
          <w:lang w:val="en-US" w:eastAsia="zh-CN"/>
        </w:rPr>
        <w:t>oexistence</w:t>
      </w:r>
      <w:r>
        <w:rPr>
          <w:rFonts w:hint="eastAsia"/>
          <w:b/>
          <w:bCs/>
          <w:lang w:val="en-US" w:eastAsia="zh-CN"/>
        </w:rPr>
        <w:t xml:space="preserve"> </w:t>
      </w:r>
      <w:r>
        <w:rPr>
          <w:b/>
          <w:bCs/>
          <w:lang w:val="en-US" w:eastAsia="zh-CN"/>
        </w:rPr>
        <w:t>evaluation</w:t>
      </w:r>
      <w:r>
        <w:rPr>
          <w:rFonts w:hint="eastAsia"/>
          <w:b/>
          <w:bCs/>
          <w:lang w:val="en-US" w:eastAsia="zh-CN"/>
        </w:rPr>
        <w:t xml:space="preserve"> results</w:t>
      </w:r>
    </w:p>
    <w:tbl>
      <w:tblPr>
        <w:tblStyle w:val="TableGrid"/>
        <w:tblW w:w="9547" w:type="dxa"/>
        <w:tblLook w:val="04A0" w:firstRow="1" w:lastRow="0" w:firstColumn="1" w:lastColumn="0" w:noHBand="0" w:noVBand="1"/>
      </w:tblPr>
      <w:tblGrid>
        <w:gridCol w:w="511"/>
        <w:gridCol w:w="1332"/>
        <w:gridCol w:w="1055"/>
        <w:gridCol w:w="1492"/>
        <w:gridCol w:w="896"/>
        <w:gridCol w:w="4261"/>
      </w:tblGrid>
      <w:tr w:rsidR="008C67FF" w:rsidRPr="008C67FF" w14:paraId="75F32DCF" w14:textId="77777777" w:rsidTr="0080467A">
        <w:trPr>
          <w:trHeight w:val="710"/>
        </w:trPr>
        <w:tc>
          <w:tcPr>
            <w:tcW w:w="511" w:type="dxa"/>
            <w:hideMark/>
          </w:tcPr>
          <w:p w14:paraId="17A687AF" w14:textId="77777777" w:rsidR="008C67FF" w:rsidRPr="008C67FF" w:rsidRDefault="008C67FF" w:rsidP="008C67FF">
            <w:pPr>
              <w:overflowPunct/>
              <w:textAlignment w:val="auto"/>
              <w:rPr>
                <w:lang w:val="en-US" w:eastAsia="zh-CN"/>
              </w:rPr>
            </w:pPr>
            <w:r w:rsidRPr="008C67FF">
              <w:rPr>
                <w:b/>
                <w:bCs/>
                <w:lang w:val="en-US" w:eastAsia="zh-CN"/>
              </w:rPr>
              <w:t>No.</w:t>
            </w:r>
          </w:p>
        </w:tc>
        <w:tc>
          <w:tcPr>
            <w:tcW w:w="1332" w:type="dxa"/>
            <w:hideMark/>
          </w:tcPr>
          <w:p w14:paraId="6AB01412" w14:textId="77777777" w:rsidR="008C67FF" w:rsidRPr="008C67FF" w:rsidRDefault="008C67FF" w:rsidP="008C67FF">
            <w:pPr>
              <w:overflowPunct/>
              <w:textAlignment w:val="auto"/>
              <w:rPr>
                <w:lang w:val="en-US" w:eastAsia="zh-CN"/>
              </w:rPr>
            </w:pPr>
            <w:r w:rsidRPr="008C67FF">
              <w:rPr>
                <w:b/>
                <w:bCs/>
                <w:lang w:val="en-US" w:eastAsia="zh-CN"/>
              </w:rPr>
              <w:t>Deployment scenario and topology</w:t>
            </w:r>
          </w:p>
        </w:tc>
        <w:tc>
          <w:tcPr>
            <w:tcW w:w="1055" w:type="dxa"/>
            <w:hideMark/>
          </w:tcPr>
          <w:p w14:paraId="7FFEEC06" w14:textId="77777777" w:rsidR="008C67FF" w:rsidRPr="008C67FF" w:rsidRDefault="008C67FF" w:rsidP="008C67FF">
            <w:pPr>
              <w:overflowPunct/>
              <w:textAlignment w:val="auto"/>
              <w:rPr>
                <w:lang w:val="en-US" w:eastAsia="zh-CN"/>
              </w:rPr>
            </w:pPr>
            <w:r w:rsidRPr="008C67FF">
              <w:rPr>
                <w:b/>
                <w:bCs/>
                <w:lang w:val="en-US" w:eastAsia="zh-CN"/>
              </w:rPr>
              <w:t>Spectrum</w:t>
            </w:r>
          </w:p>
        </w:tc>
        <w:tc>
          <w:tcPr>
            <w:tcW w:w="1492" w:type="dxa"/>
            <w:hideMark/>
          </w:tcPr>
          <w:p w14:paraId="71B19B30" w14:textId="77777777" w:rsidR="008C67FF" w:rsidRPr="008C67FF" w:rsidRDefault="008C67FF" w:rsidP="008C67FF">
            <w:pPr>
              <w:overflowPunct/>
              <w:textAlignment w:val="auto"/>
              <w:rPr>
                <w:lang w:val="en-US" w:eastAsia="zh-CN"/>
              </w:rPr>
            </w:pPr>
            <w:r w:rsidRPr="008C67FF">
              <w:rPr>
                <w:b/>
                <w:bCs/>
                <w:lang w:val="en-US" w:eastAsia="zh-CN"/>
              </w:rPr>
              <w:t>(Aggressor -&gt; Victim)</w:t>
            </w:r>
          </w:p>
        </w:tc>
        <w:tc>
          <w:tcPr>
            <w:tcW w:w="896" w:type="dxa"/>
            <w:hideMark/>
          </w:tcPr>
          <w:p w14:paraId="459B67C3" w14:textId="77777777" w:rsidR="008C67FF" w:rsidRPr="008C67FF" w:rsidRDefault="008C67FF" w:rsidP="008C67FF">
            <w:pPr>
              <w:overflowPunct/>
              <w:textAlignment w:val="auto"/>
              <w:rPr>
                <w:lang w:val="en-US" w:eastAsia="zh-CN"/>
              </w:rPr>
            </w:pPr>
            <w:r w:rsidRPr="008C67FF">
              <w:rPr>
                <w:b/>
                <w:bCs/>
                <w:lang w:val="en-US" w:eastAsia="zh-CN"/>
              </w:rPr>
              <w:t>Note</w:t>
            </w:r>
          </w:p>
        </w:tc>
        <w:tc>
          <w:tcPr>
            <w:tcW w:w="4261" w:type="dxa"/>
            <w:hideMark/>
          </w:tcPr>
          <w:p w14:paraId="75E89042" w14:textId="00569FFA" w:rsidR="008C67FF" w:rsidRPr="008C67FF" w:rsidRDefault="0080467A" w:rsidP="008C67FF">
            <w:pPr>
              <w:overflowPunct/>
              <w:textAlignment w:val="auto"/>
              <w:rPr>
                <w:lang w:val="en-US" w:eastAsia="zh-CN"/>
              </w:rPr>
            </w:pPr>
            <w:r>
              <w:rPr>
                <w:rFonts w:hint="eastAsia"/>
                <w:b/>
                <w:bCs/>
                <w:lang w:val="en-US" w:eastAsia="zh-CN"/>
              </w:rPr>
              <w:t>Coexistence summary</w:t>
            </w:r>
            <w:r w:rsidR="008C67FF" w:rsidRPr="008C67FF">
              <w:rPr>
                <w:b/>
                <w:bCs/>
                <w:lang w:val="en-US" w:eastAsia="zh-CN"/>
              </w:rPr>
              <w:t xml:space="preserve"> </w:t>
            </w:r>
          </w:p>
        </w:tc>
      </w:tr>
      <w:tr w:rsidR="008C67FF" w:rsidRPr="008C67FF" w14:paraId="5B58FFEE" w14:textId="77777777" w:rsidTr="0080467A">
        <w:trPr>
          <w:trHeight w:val="308"/>
        </w:trPr>
        <w:tc>
          <w:tcPr>
            <w:tcW w:w="511" w:type="dxa"/>
            <w:vMerge w:val="restart"/>
            <w:hideMark/>
          </w:tcPr>
          <w:p w14:paraId="0D314587" w14:textId="77777777" w:rsidR="008C67FF" w:rsidRPr="008C67FF" w:rsidRDefault="008C67FF" w:rsidP="008C67FF">
            <w:pPr>
              <w:overflowPunct/>
              <w:textAlignment w:val="auto"/>
              <w:rPr>
                <w:lang w:val="en-US" w:eastAsia="zh-CN"/>
              </w:rPr>
            </w:pPr>
            <w:r w:rsidRPr="008C67FF">
              <w:rPr>
                <w:b/>
                <w:bCs/>
                <w:lang w:val="en-US" w:eastAsia="zh-CN"/>
              </w:rPr>
              <w:t>1-1</w:t>
            </w:r>
          </w:p>
        </w:tc>
        <w:tc>
          <w:tcPr>
            <w:tcW w:w="1332" w:type="dxa"/>
            <w:vMerge w:val="restart"/>
            <w:hideMark/>
          </w:tcPr>
          <w:p w14:paraId="3645121A" w14:textId="77777777" w:rsidR="008C67FF" w:rsidRPr="008C67FF" w:rsidRDefault="008C67FF" w:rsidP="008C67FF">
            <w:pPr>
              <w:overflowPunct/>
              <w:textAlignment w:val="auto"/>
              <w:rPr>
                <w:lang w:val="en-US" w:eastAsia="zh-CN"/>
              </w:rPr>
            </w:pPr>
            <w:r w:rsidRPr="008C67FF">
              <w:rPr>
                <w:lang w:val="en-US" w:eastAsia="zh-CN"/>
              </w:rPr>
              <w:t>D1T1-A2- legacy UE only outdoor</w:t>
            </w:r>
          </w:p>
        </w:tc>
        <w:tc>
          <w:tcPr>
            <w:tcW w:w="1055" w:type="dxa"/>
            <w:vMerge w:val="restart"/>
            <w:hideMark/>
          </w:tcPr>
          <w:p w14:paraId="12D442EB" w14:textId="77777777" w:rsidR="008C67FF" w:rsidRPr="008C67FF" w:rsidRDefault="008C67FF" w:rsidP="008C67FF">
            <w:pPr>
              <w:overflowPunct/>
              <w:textAlignment w:val="auto"/>
              <w:rPr>
                <w:lang w:val="en-US" w:eastAsia="zh-CN"/>
              </w:rPr>
            </w:pPr>
            <w:r w:rsidRPr="008C67FF">
              <w:rPr>
                <w:lang w:val="en-US" w:eastAsia="zh-CN"/>
              </w:rPr>
              <w:t>R2D: DL</w:t>
            </w:r>
            <w:r w:rsidRPr="008C67FF">
              <w:rPr>
                <w:lang w:val="en-US" w:eastAsia="zh-CN"/>
              </w:rPr>
              <w:br/>
              <w:t>CW2D and D2R: DL</w:t>
            </w:r>
          </w:p>
        </w:tc>
        <w:tc>
          <w:tcPr>
            <w:tcW w:w="1492" w:type="dxa"/>
            <w:hideMark/>
          </w:tcPr>
          <w:p w14:paraId="7417F22E" w14:textId="77777777" w:rsidR="008C67FF" w:rsidRPr="008C67FF" w:rsidRDefault="008C67FF" w:rsidP="008C67FF">
            <w:pPr>
              <w:overflowPunct/>
              <w:textAlignment w:val="auto"/>
              <w:rPr>
                <w:lang w:val="en-US" w:eastAsia="zh-CN"/>
              </w:rPr>
            </w:pPr>
            <w:r w:rsidRPr="008C67FF">
              <w:rPr>
                <w:lang w:val="en-US" w:eastAsia="zh-CN"/>
              </w:rPr>
              <w:t>Device-&gt;NR DL</w:t>
            </w:r>
          </w:p>
        </w:tc>
        <w:tc>
          <w:tcPr>
            <w:tcW w:w="896" w:type="dxa"/>
            <w:hideMark/>
          </w:tcPr>
          <w:p w14:paraId="55B2D37C"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486810CA" w14:textId="77777777" w:rsidR="008C67FF" w:rsidRPr="008C67FF" w:rsidRDefault="008C67FF" w:rsidP="008C67FF">
            <w:pPr>
              <w:overflowPunct/>
              <w:textAlignment w:val="auto"/>
              <w:rPr>
                <w:lang w:val="en-US" w:eastAsia="zh-CN"/>
              </w:rPr>
            </w:pPr>
            <w:r w:rsidRPr="008C67FF">
              <w:rPr>
                <w:lang w:val="en-US" w:eastAsia="zh-CN"/>
              </w:rPr>
              <w:t xml:space="preserve">Marginal </w:t>
            </w:r>
          </w:p>
        </w:tc>
      </w:tr>
      <w:tr w:rsidR="008C67FF" w:rsidRPr="008C67FF" w14:paraId="63722CDD" w14:textId="77777777" w:rsidTr="0080467A">
        <w:trPr>
          <w:trHeight w:val="308"/>
        </w:trPr>
        <w:tc>
          <w:tcPr>
            <w:tcW w:w="0" w:type="auto"/>
            <w:vMerge/>
            <w:hideMark/>
          </w:tcPr>
          <w:p w14:paraId="005F328B" w14:textId="77777777" w:rsidR="008C67FF" w:rsidRPr="008C67FF" w:rsidRDefault="008C67FF" w:rsidP="008C67FF">
            <w:pPr>
              <w:rPr>
                <w:lang w:val="en-US" w:eastAsia="zh-CN"/>
              </w:rPr>
            </w:pPr>
          </w:p>
        </w:tc>
        <w:tc>
          <w:tcPr>
            <w:tcW w:w="1332" w:type="dxa"/>
            <w:vMerge/>
            <w:hideMark/>
          </w:tcPr>
          <w:p w14:paraId="5F22B33E" w14:textId="77777777" w:rsidR="008C67FF" w:rsidRPr="008C67FF" w:rsidRDefault="008C67FF" w:rsidP="008C67FF">
            <w:pPr>
              <w:rPr>
                <w:lang w:val="en-US" w:eastAsia="zh-CN"/>
              </w:rPr>
            </w:pPr>
          </w:p>
        </w:tc>
        <w:tc>
          <w:tcPr>
            <w:tcW w:w="1055" w:type="dxa"/>
            <w:vMerge/>
            <w:hideMark/>
          </w:tcPr>
          <w:p w14:paraId="51434CEE" w14:textId="77777777" w:rsidR="008C67FF" w:rsidRPr="008C67FF" w:rsidRDefault="008C67FF" w:rsidP="008C67FF">
            <w:pPr>
              <w:rPr>
                <w:lang w:val="en-US" w:eastAsia="zh-CN"/>
              </w:rPr>
            </w:pPr>
          </w:p>
        </w:tc>
        <w:tc>
          <w:tcPr>
            <w:tcW w:w="1492" w:type="dxa"/>
            <w:hideMark/>
          </w:tcPr>
          <w:p w14:paraId="1DEB34E8" w14:textId="77777777" w:rsidR="008C67FF" w:rsidRPr="008C67FF" w:rsidRDefault="008C67FF" w:rsidP="008C67FF">
            <w:pPr>
              <w:overflowPunct/>
              <w:textAlignment w:val="auto"/>
              <w:rPr>
                <w:lang w:val="en-US" w:eastAsia="zh-CN"/>
              </w:rPr>
            </w:pPr>
            <w:r w:rsidRPr="008C67FF">
              <w:rPr>
                <w:lang w:val="en-US" w:eastAsia="zh-CN"/>
              </w:rPr>
              <w:t>NR DL-&gt;reader</w:t>
            </w:r>
          </w:p>
        </w:tc>
        <w:tc>
          <w:tcPr>
            <w:tcW w:w="896" w:type="dxa"/>
            <w:hideMark/>
          </w:tcPr>
          <w:p w14:paraId="63597814"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7A608243" w14:textId="73308A29" w:rsidR="008C67FF" w:rsidRPr="008C67FF" w:rsidRDefault="008C67FF" w:rsidP="008C67FF">
            <w:pPr>
              <w:overflowPunct/>
              <w:textAlignment w:val="auto"/>
              <w:rPr>
                <w:lang w:val="en-US" w:eastAsia="zh-CN"/>
              </w:rPr>
            </w:pPr>
            <w:r w:rsidRPr="008C67FF">
              <w:rPr>
                <w:lang w:val="en-US" w:eastAsia="zh-CN"/>
              </w:rPr>
              <w:t>SINR degradation @5-ile is 2dB, 50-ile is 0.8dB</w:t>
            </w:r>
            <w:r w:rsidR="0080467A">
              <w:rPr>
                <w:rFonts w:hint="eastAsia"/>
                <w:lang w:val="en-US" w:eastAsia="zh-CN"/>
              </w:rPr>
              <w:t xml:space="preserve"> with </w:t>
            </w:r>
          </w:p>
        </w:tc>
      </w:tr>
      <w:tr w:rsidR="008C67FF" w:rsidRPr="008C67FF" w14:paraId="4E6C4475" w14:textId="77777777" w:rsidTr="0080467A">
        <w:trPr>
          <w:trHeight w:val="308"/>
        </w:trPr>
        <w:tc>
          <w:tcPr>
            <w:tcW w:w="0" w:type="auto"/>
            <w:vMerge/>
            <w:hideMark/>
          </w:tcPr>
          <w:p w14:paraId="2E30031C" w14:textId="77777777" w:rsidR="008C67FF" w:rsidRPr="008C67FF" w:rsidRDefault="008C67FF" w:rsidP="008C67FF">
            <w:pPr>
              <w:rPr>
                <w:lang w:val="en-US" w:eastAsia="zh-CN"/>
              </w:rPr>
            </w:pPr>
          </w:p>
        </w:tc>
        <w:tc>
          <w:tcPr>
            <w:tcW w:w="1332" w:type="dxa"/>
            <w:vMerge/>
            <w:hideMark/>
          </w:tcPr>
          <w:p w14:paraId="02F42770" w14:textId="77777777" w:rsidR="008C67FF" w:rsidRPr="008C67FF" w:rsidRDefault="008C67FF" w:rsidP="008C67FF">
            <w:pPr>
              <w:rPr>
                <w:lang w:val="en-US" w:eastAsia="zh-CN"/>
              </w:rPr>
            </w:pPr>
          </w:p>
        </w:tc>
        <w:tc>
          <w:tcPr>
            <w:tcW w:w="1055" w:type="dxa"/>
            <w:vMerge/>
            <w:hideMark/>
          </w:tcPr>
          <w:p w14:paraId="6B999421" w14:textId="77777777" w:rsidR="008C67FF" w:rsidRPr="008C67FF" w:rsidRDefault="008C67FF" w:rsidP="008C67FF">
            <w:pPr>
              <w:rPr>
                <w:lang w:val="en-US" w:eastAsia="zh-CN"/>
              </w:rPr>
            </w:pPr>
          </w:p>
        </w:tc>
        <w:tc>
          <w:tcPr>
            <w:tcW w:w="1492" w:type="dxa"/>
            <w:hideMark/>
          </w:tcPr>
          <w:p w14:paraId="7DD4A8C7" w14:textId="77777777" w:rsidR="008C67FF" w:rsidRPr="008C67FF" w:rsidRDefault="008C67FF" w:rsidP="008C67FF">
            <w:pPr>
              <w:overflowPunct/>
              <w:textAlignment w:val="auto"/>
              <w:rPr>
                <w:lang w:val="en-US" w:eastAsia="zh-CN"/>
              </w:rPr>
            </w:pPr>
            <w:r w:rsidRPr="008C67FF">
              <w:rPr>
                <w:lang w:val="en-US" w:eastAsia="zh-CN"/>
              </w:rPr>
              <w:t>Reader-&gt;NR DL</w:t>
            </w:r>
          </w:p>
        </w:tc>
        <w:tc>
          <w:tcPr>
            <w:tcW w:w="896" w:type="dxa"/>
            <w:hideMark/>
          </w:tcPr>
          <w:p w14:paraId="625BD5B3"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78221428" w14:textId="77777777" w:rsidR="008C67FF" w:rsidRPr="008C67FF" w:rsidRDefault="008C67FF" w:rsidP="008C67FF">
            <w:pPr>
              <w:overflowPunct/>
              <w:textAlignment w:val="auto"/>
              <w:rPr>
                <w:lang w:val="en-US" w:eastAsia="zh-CN"/>
              </w:rPr>
            </w:pPr>
            <w:r w:rsidRPr="008C67FF">
              <w:rPr>
                <w:lang w:val="en-US" w:eastAsia="zh-CN"/>
              </w:rPr>
              <w:t>Marginal</w:t>
            </w:r>
          </w:p>
        </w:tc>
      </w:tr>
      <w:tr w:rsidR="008C67FF" w:rsidRPr="008C67FF" w14:paraId="5FFBB45E" w14:textId="77777777" w:rsidTr="0080467A">
        <w:trPr>
          <w:trHeight w:val="308"/>
        </w:trPr>
        <w:tc>
          <w:tcPr>
            <w:tcW w:w="0" w:type="auto"/>
            <w:vMerge/>
            <w:hideMark/>
          </w:tcPr>
          <w:p w14:paraId="2A8B1525" w14:textId="77777777" w:rsidR="008C67FF" w:rsidRPr="008C67FF" w:rsidRDefault="008C67FF" w:rsidP="008C67FF">
            <w:pPr>
              <w:rPr>
                <w:lang w:val="en-US" w:eastAsia="zh-CN"/>
              </w:rPr>
            </w:pPr>
          </w:p>
        </w:tc>
        <w:tc>
          <w:tcPr>
            <w:tcW w:w="1332" w:type="dxa"/>
            <w:vMerge/>
            <w:hideMark/>
          </w:tcPr>
          <w:p w14:paraId="34B701B6" w14:textId="77777777" w:rsidR="008C67FF" w:rsidRPr="008C67FF" w:rsidRDefault="008C67FF" w:rsidP="008C67FF">
            <w:pPr>
              <w:rPr>
                <w:lang w:val="en-US" w:eastAsia="zh-CN"/>
              </w:rPr>
            </w:pPr>
          </w:p>
        </w:tc>
        <w:tc>
          <w:tcPr>
            <w:tcW w:w="1055" w:type="dxa"/>
            <w:vMerge/>
            <w:hideMark/>
          </w:tcPr>
          <w:p w14:paraId="6BC971B7" w14:textId="77777777" w:rsidR="008C67FF" w:rsidRPr="008C67FF" w:rsidRDefault="008C67FF" w:rsidP="008C67FF">
            <w:pPr>
              <w:rPr>
                <w:lang w:val="en-US" w:eastAsia="zh-CN"/>
              </w:rPr>
            </w:pPr>
          </w:p>
        </w:tc>
        <w:tc>
          <w:tcPr>
            <w:tcW w:w="1492" w:type="dxa"/>
            <w:hideMark/>
          </w:tcPr>
          <w:p w14:paraId="2A1C6814" w14:textId="77777777" w:rsidR="008C67FF" w:rsidRPr="008C67FF" w:rsidRDefault="008C67FF" w:rsidP="008C67FF">
            <w:pPr>
              <w:overflowPunct/>
              <w:textAlignment w:val="auto"/>
              <w:rPr>
                <w:lang w:val="en-US" w:eastAsia="zh-CN"/>
              </w:rPr>
            </w:pPr>
            <w:r w:rsidRPr="008C67FF">
              <w:rPr>
                <w:lang w:val="en-US" w:eastAsia="zh-CN"/>
              </w:rPr>
              <w:t>NR DL-&gt;device</w:t>
            </w:r>
          </w:p>
        </w:tc>
        <w:tc>
          <w:tcPr>
            <w:tcW w:w="896" w:type="dxa"/>
            <w:hideMark/>
          </w:tcPr>
          <w:p w14:paraId="1ED17EA4"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65F415F8" w14:textId="77777777" w:rsidR="008C67FF" w:rsidRPr="008C67FF" w:rsidRDefault="008C67FF" w:rsidP="008C67FF">
            <w:pPr>
              <w:overflowPunct/>
              <w:textAlignment w:val="auto"/>
              <w:rPr>
                <w:lang w:val="en-US" w:eastAsia="zh-CN"/>
              </w:rPr>
            </w:pPr>
            <w:r w:rsidRPr="008C67FF">
              <w:rPr>
                <w:lang w:val="en-US" w:eastAsia="zh-CN"/>
              </w:rPr>
              <w:t xml:space="preserve">SINR degradation @50-ile is 0.4dB </w:t>
            </w:r>
          </w:p>
        </w:tc>
      </w:tr>
      <w:tr w:rsidR="008C67FF" w:rsidRPr="008C67FF" w14:paraId="0D303C94" w14:textId="77777777" w:rsidTr="0080467A">
        <w:trPr>
          <w:trHeight w:val="308"/>
        </w:trPr>
        <w:tc>
          <w:tcPr>
            <w:tcW w:w="511" w:type="dxa"/>
            <w:vMerge w:val="restart"/>
            <w:hideMark/>
          </w:tcPr>
          <w:p w14:paraId="56435BDB" w14:textId="77777777" w:rsidR="008C67FF" w:rsidRPr="008C67FF" w:rsidRDefault="008C67FF" w:rsidP="008C67FF">
            <w:pPr>
              <w:overflowPunct/>
              <w:textAlignment w:val="auto"/>
              <w:rPr>
                <w:lang w:val="en-US" w:eastAsia="zh-CN"/>
              </w:rPr>
            </w:pPr>
            <w:r w:rsidRPr="008C67FF">
              <w:rPr>
                <w:b/>
                <w:bCs/>
                <w:lang w:val="en-US" w:eastAsia="zh-CN"/>
              </w:rPr>
              <w:t>1-2</w:t>
            </w:r>
          </w:p>
        </w:tc>
        <w:tc>
          <w:tcPr>
            <w:tcW w:w="1332" w:type="dxa"/>
            <w:vMerge w:val="restart"/>
            <w:hideMark/>
          </w:tcPr>
          <w:p w14:paraId="17F5BE9E" w14:textId="77777777" w:rsidR="008C67FF" w:rsidRDefault="008C67FF" w:rsidP="008C67FF">
            <w:pPr>
              <w:overflowPunct/>
              <w:textAlignment w:val="auto"/>
              <w:rPr>
                <w:lang w:val="en-US" w:eastAsia="zh-CN"/>
              </w:rPr>
            </w:pPr>
            <w:r w:rsidRPr="008C67FF">
              <w:rPr>
                <w:lang w:val="en-US" w:eastAsia="zh-CN"/>
              </w:rPr>
              <w:t>D1T1-A2-legacy UE indoor</w:t>
            </w:r>
          </w:p>
          <w:p w14:paraId="7127B500" w14:textId="69150B7E" w:rsidR="00744318" w:rsidRPr="008C67FF" w:rsidRDefault="00744318" w:rsidP="008C67FF">
            <w:pPr>
              <w:overflowPunct/>
              <w:textAlignment w:val="auto"/>
              <w:rPr>
                <w:b/>
                <w:bCs/>
                <w:lang w:val="en-US" w:eastAsia="zh-CN"/>
              </w:rPr>
            </w:pPr>
          </w:p>
        </w:tc>
        <w:tc>
          <w:tcPr>
            <w:tcW w:w="1055" w:type="dxa"/>
            <w:vMerge w:val="restart"/>
            <w:hideMark/>
          </w:tcPr>
          <w:p w14:paraId="1B57B60A" w14:textId="77777777" w:rsidR="008C67FF" w:rsidRPr="008C67FF" w:rsidRDefault="008C67FF" w:rsidP="008C67FF">
            <w:pPr>
              <w:overflowPunct/>
              <w:textAlignment w:val="auto"/>
              <w:rPr>
                <w:lang w:val="en-US" w:eastAsia="zh-CN"/>
              </w:rPr>
            </w:pPr>
            <w:r w:rsidRPr="008C67FF">
              <w:rPr>
                <w:lang w:val="en-US" w:eastAsia="zh-CN"/>
              </w:rPr>
              <w:t>R2D: DL</w:t>
            </w:r>
            <w:r w:rsidRPr="008C67FF">
              <w:rPr>
                <w:lang w:val="en-US" w:eastAsia="zh-CN"/>
              </w:rPr>
              <w:br/>
              <w:t>CW2D and D2R: DL</w:t>
            </w:r>
          </w:p>
        </w:tc>
        <w:tc>
          <w:tcPr>
            <w:tcW w:w="1492" w:type="dxa"/>
            <w:hideMark/>
          </w:tcPr>
          <w:p w14:paraId="0EEF6CFC" w14:textId="77777777" w:rsidR="008C67FF" w:rsidRPr="008C67FF" w:rsidRDefault="008C67FF" w:rsidP="008C67FF">
            <w:pPr>
              <w:overflowPunct/>
              <w:textAlignment w:val="auto"/>
              <w:rPr>
                <w:lang w:val="en-US" w:eastAsia="zh-CN"/>
              </w:rPr>
            </w:pPr>
            <w:r w:rsidRPr="008C67FF">
              <w:rPr>
                <w:lang w:val="en-US" w:eastAsia="zh-CN"/>
              </w:rPr>
              <w:t>Device-&gt;NR DL</w:t>
            </w:r>
          </w:p>
        </w:tc>
        <w:tc>
          <w:tcPr>
            <w:tcW w:w="896" w:type="dxa"/>
            <w:hideMark/>
          </w:tcPr>
          <w:p w14:paraId="1234C0BD"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0CD2C730" w14:textId="77777777" w:rsidR="008C67FF" w:rsidRPr="008C67FF" w:rsidRDefault="008C67FF" w:rsidP="008C67FF">
            <w:pPr>
              <w:overflowPunct/>
              <w:textAlignment w:val="auto"/>
              <w:rPr>
                <w:lang w:val="en-US" w:eastAsia="zh-CN"/>
              </w:rPr>
            </w:pPr>
            <w:r w:rsidRPr="008C67FF">
              <w:rPr>
                <w:lang w:val="en-US" w:eastAsia="zh-CN"/>
              </w:rPr>
              <w:t>Marginal</w:t>
            </w:r>
          </w:p>
        </w:tc>
      </w:tr>
      <w:tr w:rsidR="008C67FF" w:rsidRPr="008C67FF" w14:paraId="4A06799B" w14:textId="77777777" w:rsidTr="0080467A">
        <w:trPr>
          <w:trHeight w:val="308"/>
        </w:trPr>
        <w:tc>
          <w:tcPr>
            <w:tcW w:w="0" w:type="auto"/>
            <w:vMerge/>
            <w:hideMark/>
          </w:tcPr>
          <w:p w14:paraId="0E90BFD4" w14:textId="77777777" w:rsidR="008C67FF" w:rsidRPr="008C67FF" w:rsidRDefault="008C67FF" w:rsidP="008C67FF">
            <w:pPr>
              <w:rPr>
                <w:lang w:val="en-US" w:eastAsia="zh-CN"/>
              </w:rPr>
            </w:pPr>
          </w:p>
        </w:tc>
        <w:tc>
          <w:tcPr>
            <w:tcW w:w="1332" w:type="dxa"/>
            <w:vMerge/>
            <w:hideMark/>
          </w:tcPr>
          <w:p w14:paraId="621BD51F" w14:textId="77777777" w:rsidR="008C67FF" w:rsidRPr="008C67FF" w:rsidRDefault="008C67FF" w:rsidP="008C67FF">
            <w:pPr>
              <w:rPr>
                <w:lang w:val="en-US" w:eastAsia="zh-CN"/>
              </w:rPr>
            </w:pPr>
          </w:p>
        </w:tc>
        <w:tc>
          <w:tcPr>
            <w:tcW w:w="1055" w:type="dxa"/>
            <w:vMerge/>
            <w:hideMark/>
          </w:tcPr>
          <w:p w14:paraId="60CBED70" w14:textId="77777777" w:rsidR="008C67FF" w:rsidRPr="008C67FF" w:rsidRDefault="008C67FF" w:rsidP="008C67FF">
            <w:pPr>
              <w:rPr>
                <w:lang w:val="en-US" w:eastAsia="zh-CN"/>
              </w:rPr>
            </w:pPr>
          </w:p>
        </w:tc>
        <w:tc>
          <w:tcPr>
            <w:tcW w:w="1492" w:type="dxa"/>
            <w:hideMark/>
          </w:tcPr>
          <w:p w14:paraId="0A60C01A" w14:textId="77777777" w:rsidR="008C67FF" w:rsidRPr="008C67FF" w:rsidRDefault="008C67FF" w:rsidP="008C67FF">
            <w:pPr>
              <w:overflowPunct/>
              <w:textAlignment w:val="auto"/>
              <w:rPr>
                <w:lang w:val="en-US" w:eastAsia="zh-CN"/>
              </w:rPr>
            </w:pPr>
            <w:r w:rsidRPr="008C67FF">
              <w:rPr>
                <w:lang w:val="en-US" w:eastAsia="zh-CN"/>
              </w:rPr>
              <w:t>NR DL-&gt;reader</w:t>
            </w:r>
          </w:p>
        </w:tc>
        <w:tc>
          <w:tcPr>
            <w:tcW w:w="896" w:type="dxa"/>
            <w:hideMark/>
          </w:tcPr>
          <w:p w14:paraId="3CB653D4"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39BAB033" w14:textId="3B88F8FA" w:rsidR="008C67FF" w:rsidRPr="008C67FF" w:rsidRDefault="008C67FF" w:rsidP="008C67FF">
            <w:pPr>
              <w:overflowPunct/>
              <w:textAlignment w:val="auto"/>
              <w:rPr>
                <w:lang w:val="en-US" w:eastAsia="zh-CN"/>
              </w:rPr>
            </w:pPr>
            <w:r w:rsidRPr="008C67FF">
              <w:rPr>
                <w:lang w:val="en-US" w:eastAsia="zh-CN"/>
              </w:rPr>
              <w:t xml:space="preserve">SINR degradation @5-ile </w:t>
            </w:r>
            <w:r w:rsidR="0003390E">
              <w:rPr>
                <w:rFonts w:hint="eastAsia"/>
                <w:lang w:val="en-US" w:eastAsia="zh-CN"/>
              </w:rPr>
              <w:t>is</w:t>
            </w:r>
            <w:r w:rsidRPr="008C67FF">
              <w:rPr>
                <w:lang w:val="en-US" w:eastAsia="zh-CN"/>
              </w:rPr>
              <w:t xml:space="preserve"> 2dB, 50-ile is 0.8dB</w:t>
            </w:r>
            <w:r w:rsidR="0080467A">
              <w:rPr>
                <w:rFonts w:hint="eastAsia"/>
                <w:lang w:val="en-US" w:eastAsia="zh-CN"/>
              </w:rPr>
              <w:t xml:space="preserve"> with 140dB CW cancellation capability</w:t>
            </w:r>
          </w:p>
        </w:tc>
      </w:tr>
      <w:tr w:rsidR="008C67FF" w:rsidRPr="008C67FF" w14:paraId="2AA2B728" w14:textId="77777777" w:rsidTr="0080467A">
        <w:trPr>
          <w:trHeight w:val="308"/>
        </w:trPr>
        <w:tc>
          <w:tcPr>
            <w:tcW w:w="0" w:type="auto"/>
            <w:vMerge/>
            <w:hideMark/>
          </w:tcPr>
          <w:p w14:paraId="75740A6B" w14:textId="77777777" w:rsidR="008C67FF" w:rsidRPr="008C67FF" w:rsidRDefault="008C67FF" w:rsidP="008C67FF">
            <w:pPr>
              <w:rPr>
                <w:lang w:val="en-US" w:eastAsia="zh-CN"/>
              </w:rPr>
            </w:pPr>
          </w:p>
        </w:tc>
        <w:tc>
          <w:tcPr>
            <w:tcW w:w="1332" w:type="dxa"/>
            <w:vMerge/>
            <w:hideMark/>
          </w:tcPr>
          <w:p w14:paraId="7FC0A646" w14:textId="77777777" w:rsidR="008C67FF" w:rsidRPr="008C67FF" w:rsidRDefault="008C67FF" w:rsidP="008C67FF">
            <w:pPr>
              <w:rPr>
                <w:lang w:val="en-US" w:eastAsia="zh-CN"/>
              </w:rPr>
            </w:pPr>
          </w:p>
        </w:tc>
        <w:tc>
          <w:tcPr>
            <w:tcW w:w="1055" w:type="dxa"/>
            <w:vMerge/>
            <w:hideMark/>
          </w:tcPr>
          <w:p w14:paraId="1CB7D1EE" w14:textId="77777777" w:rsidR="008C67FF" w:rsidRPr="008C67FF" w:rsidRDefault="008C67FF" w:rsidP="008C67FF">
            <w:pPr>
              <w:rPr>
                <w:lang w:val="en-US" w:eastAsia="zh-CN"/>
              </w:rPr>
            </w:pPr>
          </w:p>
        </w:tc>
        <w:tc>
          <w:tcPr>
            <w:tcW w:w="1492" w:type="dxa"/>
            <w:hideMark/>
          </w:tcPr>
          <w:p w14:paraId="52FD4CBC" w14:textId="77777777" w:rsidR="008C67FF" w:rsidRPr="008C67FF" w:rsidRDefault="008C67FF" w:rsidP="008C67FF">
            <w:pPr>
              <w:overflowPunct/>
              <w:textAlignment w:val="auto"/>
              <w:rPr>
                <w:lang w:val="en-US" w:eastAsia="zh-CN"/>
              </w:rPr>
            </w:pPr>
            <w:r w:rsidRPr="008C67FF">
              <w:rPr>
                <w:lang w:val="en-US" w:eastAsia="zh-CN"/>
              </w:rPr>
              <w:t>Reader-&gt;NR DL</w:t>
            </w:r>
          </w:p>
        </w:tc>
        <w:tc>
          <w:tcPr>
            <w:tcW w:w="896" w:type="dxa"/>
            <w:hideMark/>
          </w:tcPr>
          <w:p w14:paraId="5A75A7C1"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6EB180AF" w14:textId="2B6D2008" w:rsidR="008C67FF" w:rsidRPr="008C67FF" w:rsidRDefault="00971D29" w:rsidP="008C67FF">
            <w:pPr>
              <w:overflowPunct/>
              <w:textAlignment w:val="auto"/>
              <w:rPr>
                <w:lang w:val="en-US" w:eastAsia="zh-CN"/>
              </w:rPr>
            </w:pPr>
            <w:r>
              <w:rPr>
                <w:rFonts w:hint="eastAsia"/>
                <w:lang w:val="en-US" w:eastAsia="zh-CN"/>
              </w:rPr>
              <w:t xml:space="preserve">Interference is too high. </w:t>
            </w:r>
            <w:r w:rsidR="0080467A">
              <w:rPr>
                <w:rFonts w:hint="eastAsia"/>
                <w:lang w:val="en-US" w:eastAsia="zh-CN"/>
              </w:rPr>
              <w:t xml:space="preserve">Need to check </w:t>
            </w:r>
            <w:r w:rsidR="0080467A">
              <w:rPr>
                <w:lang w:val="en-US" w:eastAsia="zh-CN"/>
              </w:rPr>
              <w:t xml:space="preserve">the </w:t>
            </w:r>
            <w:r w:rsidR="00EA135A">
              <w:rPr>
                <w:rFonts w:hint="eastAsia"/>
                <w:lang w:val="en-US" w:eastAsia="zh-CN"/>
              </w:rPr>
              <w:t xml:space="preserve">NR UE </w:t>
            </w:r>
            <w:r w:rsidR="008C67FF" w:rsidRPr="008C67FF">
              <w:rPr>
                <w:lang w:val="en-US" w:eastAsia="zh-CN"/>
              </w:rPr>
              <w:t>Blocking</w:t>
            </w:r>
            <w:r w:rsidR="0080467A">
              <w:rPr>
                <w:rFonts w:hint="eastAsia"/>
                <w:lang w:val="en-US" w:eastAsia="zh-CN"/>
              </w:rPr>
              <w:t xml:space="preserve"> issue </w:t>
            </w:r>
            <w:r w:rsidR="008C67FF" w:rsidRPr="008C67FF">
              <w:rPr>
                <w:lang w:val="en-US" w:eastAsia="zh-CN"/>
              </w:rPr>
              <w:t xml:space="preserve"> </w:t>
            </w:r>
          </w:p>
        </w:tc>
      </w:tr>
      <w:tr w:rsidR="008C67FF" w:rsidRPr="008C67FF" w14:paraId="0FF92F6D" w14:textId="77777777" w:rsidTr="0080467A">
        <w:trPr>
          <w:trHeight w:val="308"/>
        </w:trPr>
        <w:tc>
          <w:tcPr>
            <w:tcW w:w="0" w:type="auto"/>
            <w:vMerge/>
            <w:hideMark/>
          </w:tcPr>
          <w:p w14:paraId="3F593D7E" w14:textId="77777777" w:rsidR="008C67FF" w:rsidRPr="008C67FF" w:rsidRDefault="008C67FF" w:rsidP="008C67FF">
            <w:pPr>
              <w:rPr>
                <w:lang w:val="en-US" w:eastAsia="zh-CN"/>
              </w:rPr>
            </w:pPr>
          </w:p>
        </w:tc>
        <w:tc>
          <w:tcPr>
            <w:tcW w:w="1332" w:type="dxa"/>
            <w:vMerge/>
            <w:hideMark/>
          </w:tcPr>
          <w:p w14:paraId="5D98DAF2" w14:textId="77777777" w:rsidR="008C67FF" w:rsidRPr="008C67FF" w:rsidRDefault="008C67FF" w:rsidP="008C67FF">
            <w:pPr>
              <w:rPr>
                <w:lang w:val="en-US" w:eastAsia="zh-CN"/>
              </w:rPr>
            </w:pPr>
          </w:p>
        </w:tc>
        <w:tc>
          <w:tcPr>
            <w:tcW w:w="1055" w:type="dxa"/>
            <w:vMerge/>
            <w:hideMark/>
          </w:tcPr>
          <w:p w14:paraId="4C145D64" w14:textId="77777777" w:rsidR="008C67FF" w:rsidRPr="008C67FF" w:rsidRDefault="008C67FF" w:rsidP="008C67FF">
            <w:pPr>
              <w:rPr>
                <w:lang w:val="en-US" w:eastAsia="zh-CN"/>
              </w:rPr>
            </w:pPr>
          </w:p>
        </w:tc>
        <w:tc>
          <w:tcPr>
            <w:tcW w:w="1492" w:type="dxa"/>
            <w:hideMark/>
          </w:tcPr>
          <w:p w14:paraId="444F993F" w14:textId="77777777" w:rsidR="008C67FF" w:rsidRPr="008C67FF" w:rsidRDefault="008C67FF" w:rsidP="008C67FF">
            <w:pPr>
              <w:overflowPunct/>
              <w:textAlignment w:val="auto"/>
              <w:rPr>
                <w:lang w:val="en-US" w:eastAsia="zh-CN"/>
              </w:rPr>
            </w:pPr>
            <w:r w:rsidRPr="008C67FF">
              <w:rPr>
                <w:lang w:val="en-US" w:eastAsia="zh-CN"/>
              </w:rPr>
              <w:t>NR DL-&gt;device</w:t>
            </w:r>
          </w:p>
        </w:tc>
        <w:tc>
          <w:tcPr>
            <w:tcW w:w="896" w:type="dxa"/>
            <w:hideMark/>
          </w:tcPr>
          <w:p w14:paraId="3CB6F083"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51359746" w14:textId="77777777" w:rsidR="008C67FF" w:rsidRPr="008C67FF" w:rsidRDefault="008C67FF" w:rsidP="008C67FF">
            <w:pPr>
              <w:overflowPunct/>
              <w:textAlignment w:val="auto"/>
              <w:rPr>
                <w:lang w:val="en-US" w:eastAsia="zh-CN"/>
              </w:rPr>
            </w:pPr>
            <w:r w:rsidRPr="008C67FF">
              <w:rPr>
                <w:lang w:val="en-US" w:eastAsia="zh-CN"/>
              </w:rPr>
              <w:t xml:space="preserve">SINR degradation @50-ile is 0.4dB </w:t>
            </w:r>
          </w:p>
        </w:tc>
      </w:tr>
      <w:tr w:rsidR="008C67FF" w:rsidRPr="008C67FF" w14:paraId="1E83654A" w14:textId="77777777" w:rsidTr="0080467A">
        <w:trPr>
          <w:trHeight w:val="308"/>
        </w:trPr>
        <w:tc>
          <w:tcPr>
            <w:tcW w:w="511" w:type="dxa"/>
            <w:vMerge w:val="restart"/>
            <w:hideMark/>
          </w:tcPr>
          <w:p w14:paraId="659D17A7" w14:textId="77777777" w:rsidR="008C67FF" w:rsidRPr="008C67FF" w:rsidRDefault="008C67FF" w:rsidP="008C67FF">
            <w:pPr>
              <w:overflowPunct/>
              <w:textAlignment w:val="auto"/>
              <w:rPr>
                <w:lang w:val="en-US" w:eastAsia="zh-CN"/>
              </w:rPr>
            </w:pPr>
            <w:r w:rsidRPr="008C67FF">
              <w:rPr>
                <w:b/>
                <w:bCs/>
                <w:lang w:val="en-US" w:eastAsia="zh-CN"/>
              </w:rPr>
              <w:t>3 (O)</w:t>
            </w:r>
          </w:p>
        </w:tc>
        <w:tc>
          <w:tcPr>
            <w:tcW w:w="1332" w:type="dxa"/>
            <w:vMerge w:val="restart"/>
            <w:hideMark/>
          </w:tcPr>
          <w:p w14:paraId="56A13E34" w14:textId="6A7FF918" w:rsidR="00744318" w:rsidRPr="008C67FF" w:rsidRDefault="008C67FF" w:rsidP="008C67FF">
            <w:pPr>
              <w:overflowPunct/>
              <w:textAlignment w:val="auto"/>
              <w:rPr>
                <w:lang w:val="en-US" w:eastAsia="zh-CN"/>
              </w:rPr>
            </w:pPr>
            <w:r w:rsidRPr="008C67FF">
              <w:rPr>
                <w:lang w:val="en-US" w:eastAsia="zh-CN"/>
              </w:rPr>
              <w:t>D1T1-A2-legacy UE indoor</w:t>
            </w:r>
          </w:p>
        </w:tc>
        <w:tc>
          <w:tcPr>
            <w:tcW w:w="1055" w:type="dxa"/>
            <w:vMerge w:val="restart"/>
            <w:hideMark/>
          </w:tcPr>
          <w:p w14:paraId="02DC373F" w14:textId="77777777" w:rsidR="008C67FF" w:rsidRPr="008C67FF" w:rsidRDefault="008C67FF" w:rsidP="008C67FF">
            <w:pPr>
              <w:overflowPunct/>
              <w:textAlignment w:val="auto"/>
              <w:rPr>
                <w:lang w:val="en-US" w:eastAsia="zh-CN"/>
              </w:rPr>
            </w:pPr>
            <w:r w:rsidRPr="008C67FF">
              <w:rPr>
                <w:lang w:val="en-US" w:eastAsia="zh-CN"/>
              </w:rPr>
              <w:t>R2D: UL</w:t>
            </w:r>
            <w:r w:rsidRPr="008C67FF">
              <w:rPr>
                <w:lang w:val="en-US" w:eastAsia="zh-CN"/>
              </w:rPr>
              <w:br/>
              <w:t>CW2D and D2R: DL</w:t>
            </w:r>
          </w:p>
        </w:tc>
        <w:tc>
          <w:tcPr>
            <w:tcW w:w="1492" w:type="dxa"/>
            <w:hideMark/>
          </w:tcPr>
          <w:p w14:paraId="55402402" w14:textId="77777777" w:rsidR="008C67FF" w:rsidRPr="008C67FF" w:rsidRDefault="008C67FF" w:rsidP="008C67FF">
            <w:pPr>
              <w:overflowPunct/>
              <w:textAlignment w:val="auto"/>
              <w:rPr>
                <w:lang w:val="en-US" w:eastAsia="zh-CN"/>
              </w:rPr>
            </w:pPr>
            <w:r w:rsidRPr="008C67FF">
              <w:rPr>
                <w:lang w:val="en-US" w:eastAsia="zh-CN"/>
              </w:rPr>
              <w:t>Device-&gt;NR DL</w:t>
            </w:r>
          </w:p>
        </w:tc>
        <w:tc>
          <w:tcPr>
            <w:tcW w:w="896" w:type="dxa"/>
            <w:hideMark/>
          </w:tcPr>
          <w:p w14:paraId="18B23C72"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08C5921F" w14:textId="77777777" w:rsidR="008C67FF" w:rsidRPr="008C67FF" w:rsidRDefault="008C67FF" w:rsidP="008C67FF">
            <w:pPr>
              <w:overflowPunct/>
              <w:textAlignment w:val="auto"/>
              <w:rPr>
                <w:lang w:val="en-US" w:eastAsia="zh-CN"/>
              </w:rPr>
            </w:pPr>
            <w:r w:rsidRPr="008C67FF">
              <w:rPr>
                <w:lang w:val="en-US" w:eastAsia="zh-CN"/>
              </w:rPr>
              <w:t>Same with scenario 1-2, Marginal</w:t>
            </w:r>
          </w:p>
        </w:tc>
      </w:tr>
      <w:tr w:rsidR="008C67FF" w:rsidRPr="008C67FF" w14:paraId="01C4914D" w14:textId="77777777" w:rsidTr="0080467A">
        <w:trPr>
          <w:trHeight w:val="617"/>
        </w:trPr>
        <w:tc>
          <w:tcPr>
            <w:tcW w:w="0" w:type="auto"/>
            <w:vMerge/>
            <w:hideMark/>
          </w:tcPr>
          <w:p w14:paraId="31D179F0" w14:textId="77777777" w:rsidR="008C67FF" w:rsidRPr="008C67FF" w:rsidRDefault="008C67FF" w:rsidP="008C67FF">
            <w:pPr>
              <w:rPr>
                <w:lang w:val="en-US" w:eastAsia="zh-CN"/>
              </w:rPr>
            </w:pPr>
          </w:p>
        </w:tc>
        <w:tc>
          <w:tcPr>
            <w:tcW w:w="1332" w:type="dxa"/>
            <w:vMerge/>
            <w:hideMark/>
          </w:tcPr>
          <w:p w14:paraId="4C3FAC8D" w14:textId="77777777" w:rsidR="008C67FF" w:rsidRPr="008C67FF" w:rsidRDefault="008C67FF" w:rsidP="008C67FF">
            <w:pPr>
              <w:rPr>
                <w:lang w:val="en-US" w:eastAsia="zh-CN"/>
              </w:rPr>
            </w:pPr>
          </w:p>
        </w:tc>
        <w:tc>
          <w:tcPr>
            <w:tcW w:w="1055" w:type="dxa"/>
            <w:vMerge/>
            <w:hideMark/>
          </w:tcPr>
          <w:p w14:paraId="41CB7830" w14:textId="77777777" w:rsidR="008C67FF" w:rsidRPr="008C67FF" w:rsidRDefault="008C67FF" w:rsidP="008C67FF">
            <w:pPr>
              <w:rPr>
                <w:lang w:val="en-US" w:eastAsia="zh-CN"/>
              </w:rPr>
            </w:pPr>
          </w:p>
        </w:tc>
        <w:tc>
          <w:tcPr>
            <w:tcW w:w="1492" w:type="dxa"/>
            <w:hideMark/>
          </w:tcPr>
          <w:p w14:paraId="35CE908C" w14:textId="77777777" w:rsidR="008C67FF" w:rsidRPr="008C67FF" w:rsidRDefault="008C67FF" w:rsidP="008C67FF">
            <w:pPr>
              <w:overflowPunct/>
              <w:textAlignment w:val="auto"/>
              <w:rPr>
                <w:lang w:val="en-US" w:eastAsia="zh-CN"/>
              </w:rPr>
            </w:pPr>
            <w:r w:rsidRPr="008C67FF">
              <w:rPr>
                <w:lang w:val="en-US" w:eastAsia="zh-CN"/>
              </w:rPr>
              <w:t>NR DL-&gt;reader</w:t>
            </w:r>
          </w:p>
        </w:tc>
        <w:tc>
          <w:tcPr>
            <w:tcW w:w="896" w:type="dxa"/>
            <w:hideMark/>
          </w:tcPr>
          <w:p w14:paraId="508C0CCC"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27D3C1F5" w14:textId="5FC8EFA0" w:rsidR="008C67FF" w:rsidRPr="008C67FF" w:rsidRDefault="008C67FF" w:rsidP="008C67FF">
            <w:pPr>
              <w:overflowPunct/>
              <w:textAlignment w:val="auto"/>
              <w:rPr>
                <w:lang w:val="en-US" w:eastAsia="zh-CN"/>
              </w:rPr>
            </w:pPr>
            <w:r w:rsidRPr="008C67FF">
              <w:rPr>
                <w:lang w:val="en-US" w:eastAsia="zh-CN"/>
              </w:rPr>
              <w:t xml:space="preserve">Same with scenario 1-2, SINR degradation @5-ile </w:t>
            </w:r>
            <w:r w:rsidR="00971D29">
              <w:rPr>
                <w:rFonts w:hint="eastAsia"/>
                <w:lang w:val="en-US" w:eastAsia="zh-CN"/>
              </w:rPr>
              <w:t>is</w:t>
            </w:r>
            <w:r w:rsidRPr="008C67FF">
              <w:rPr>
                <w:lang w:val="en-US" w:eastAsia="zh-CN"/>
              </w:rPr>
              <w:t xml:space="preserve"> 2dB, 50-ile is 0.8dB</w:t>
            </w:r>
            <w:r w:rsidR="0080467A">
              <w:rPr>
                <w:rFonts w:hint="eastAsia"/>
                <w:lang w:val="en-US" w:eastAsia="zh-CN"/>
              </w:rPr>
              <w:t xml:space="preserve"> with 140dB CW cancellation capability</w:t>
            </w:r>
          </w:p>
        </w:tc>
      </w:tr>
      <w:tr w:rsidR="008C67FF" w:rsidRPr="008C67FF" w14:paraId="77E6DA12" w14:textId="77777777" w:rsidTr="0080467A">
        <w:trPr>
          <w:trHeight w:val="308"/>
        </w:trPr>
        <w:tc>
          <w:tcPr>
            <w:tcW w:w="0" w:type="auto"/>
            <w:vMerge/>
            <w:hideMark/>
          </w:tcPr>
          <w:p w14:paraId="6D06DA69" w14:textId="77777777" w:rsidR="008C67FF" w:rsidRPr="008C67FF" w:rsidRDefault="008C67FF" w:rsidP="008C67FF">
            <w:pPr>
              <w:rPr>
                <w:lang w:val="en-US" w:eastAsia="zh-CN"/>
              </w:rPr>
            </w:pPr>
          </w:p>
        </w:tc>
        <w:tc>
          <w:tcPr>
            <w:tcW w:w="1332" w:type="dxa"/>
            <w:vMerge/>
            <w:hideMark/>
          </w:tcPr>
          <w:p w14:paraId="3AF5EB21" w14:textId="77777777" w:rsidR="008C67FF" w:rsidRPr="008C67FF" w:rsidRDefault="008C67FF" w:rsidP="008C67FF">
            <w:pPr>
              <w:rPr>
                <w:lang w:val="en-US" w:eastAsia="zh-CN"/>
              </w:rPr>
            </w:pPr>
          </w:p>
        </w:tc>
        <w:tc>
          <w:tcPr>
            <w:tcW w:w="1055" w:type="dxa"/>
            <w:vMerge/>
            <w:hideMark/>
          </w:tcPr>
          <w:p w14:paraId="074A1AA6" w14:textId="77777777" w:rsidR="008C67FF" w:rsidRPr="008C67FF" w:rsidRDefault="008C67FF" w:rsidP="008C67FF">
            <w:pPr>
              <w:rPr>
                <w:lang w:val="en-US" w:eastAsia="zh-CN"/>
              </w:rPr>
            </w:pPr>
          </w:p>
        </w:tc>
        <w:tc>
          <w:tcPr>
            <w:tcW w:w="1492" w:type="dxa"/>
            <w:hideMark/>
          </w:tcPr>
          <w:p w14:paraId="40ECF49F" w14:textId="77777777" w:rsidR="008C67FF" w:rsidRPr="008C67FF" w:rsidRDefault="008C67FF" w:rsidP="008C67FF">
            <w:pPr>
              <w:overflowPunct/>
              <w:textAlignment w:val="auto"/>
              <w:rPr>
                <w:lang w:val="en-US" w:eastAsia="zh-CN"/>
              </w:rPr>
            </w:pPr>
            <w:r w:rsidRPr="008C67FF">
              <w:rPr>
                <w:lang w:val="en-US" w:eastAsia="zh-CN"/>
              </w:rPr>
              <w:t>Reader-&gt;NR UL</w:t>
            </w:r>
          </w:p>
        </w:tc>
        <w:tc>
          <w:tcPr>
            <w:tcW w:w="896" w:type="dxa"/>
            <w:hideMark/>
          </w:tcPr>
          <w:p w14:paraId="5D7158F1"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606E05F1" w14:textId="32A801A5" w:rsidR="008C67FF" w:rsidRPr="008C67FF" w:rsidRDefault="008C67FF" w:rsidP="008C67FF">
            <w:pPr>
              <w:overflowPunct/>
              <w:textAlignment w:val="auto"/>
              <w:rPr>
                <w:lang w:val="en-US" w:eastAsia="zh-CN"/>
              </w:rPr>
            </w:pPr>
            <w:r w:rsidRPr="008C67FF">
              <w:rPr>
                <w:lang w:val="en-US" w:eastAsia="zh-CN"/>
              </w:rPr>
              <w:t xml:space="preserve">8.73% mean </w:t>
            </w:r>
            <w:r w:rsidR="0080467A">
              <w:rPr>
                <w:rFonts w:hint="eastAsia"/>
                <w:lang w:val="en-US" w:eastAsia="zh-CN"/>
              </w:rPr>
              <w:t xml:space="preserve">T-put </w:t>
            </w:r>
            <w:r w:rsidRPr="008C67FF">
              <w:rPr>
                <w:lang w:val="en-US" w:eastAsia="zh-CN"/>
              </w:rPr>
              <w:t>loss</w:t>
            </w:r>
            <w:r w:rsidR="0080467A">
              <w:rPr>
                <w:rFonts w:hint="eastAsia"/>
                <w:lang w:val="en-US" w:eastAsia="zh-CN"/>
              </w:rPr>
              <w:t>, cell edge T-put is N/A due to outage</w:t>
            </w:r>
          </w:p>
        </w:tc>
      </w:tr>
      <w:tr w:rsidR="008C67FF" w:rsidRPr="008C67FF" w14:paraId="6AE85096" w14:textId="77777777" w:rsidTr="0080467A">
        <w:trPr>
          <w:trHeight w:val="617"/>
        </w:trPr>
        <w:tc>
          <w:tcPr>
            <w:tcW w:w="0" w:type="auto"/>
            <w:vMerge/>
            <w:hideMark/>
          </w:tcPr>
          <w:p w14:paraId="6E48D77A" w14:textId="77777777" w:rsidR="008C67FF" w:rsidRPr="008C67FF" w:rsidRDefault="008C67FF" w:rsidP="008C67FF">
            <w:pPr>
              <w:rPr>
                <w:lang w:val="en-US" w:eastAsia="zh-CN"/>
              </w:rPr>
            </w:pPr>
          </w:p>
        </w:tc>
        <w:tc>
          <w:tcPr>
            <w:tcW w:w="1332" w:type="dxa"/>
            <w:vMerge/>
            <w:hideMark/>
          </w:tcPr>
          <w:p w14:paraId="7B7F55BC" w14:textId="77777777" w:rsidR="008C67FF" w:rsidRPr="008C67FF" w:rsidRDefault="008C67FF" w:rsidP="008C67FF">
            <w:pPr>
              <w:rPr>
                <w:lang w:val="en-US" w:eastAsia="zh-CN"/>
              </w:rPr>
            </w:pPr>
          </w:p>
        </w:tc>
        <w:tc>
          <w:tcPr>
            <w:tcW w:w="1055" w:type="dxa"/>
            <w:vMerge/>
            <w:hideMark/>
          </w:tcPr>
          <w:p w14:paraId="5F08F539" w14:textId="77777777" w:rsidR="008C67FF" w:rsidRPr="008C67FF" w:rsidRDefault="008C67FF" w:rsidP="008C67FF">
            <w:pPr>
              <w:rPr>
                <w:lang w:val="en-US" w:eastAsia="zh-CN"/>
              </w:rPr>
            </w:pPr>
          </w:p>
        </w:tc>
        <w:tc>
          <w:tcPr>
            <w:tcW w:w="1492" w:type="dxa"/>
            <w:hideMark/>
          </w:tcPr>
          <w:p w14:paraId="75B46325" w14:textId="77777777" w:rsidR="008C67FF" w:rsidRPr="008C67FF" w:rsidRDefault="008C67FF" w:rsidP="008C67FF">
            <w:pPr>
              <w:overflowPunct/>
              <w:textAlignment w:val="auto"/>
              <w:rPr>
                <w:lang w:val="en-US" w:eastAsia="zh-CN"/>
              </w:rPr>
            </w:pPr>
            <w:r w:rsidRPr="008C67FF">
              <w:rPr>
                <w:lang w:val="en-US" w:eastAsia="zh-CN"/>
              </w:rPr>
              <w:t>NR UL-&gt;device</w:t>
            </w:r>
          </w:p>
        </w:tc>
        <w:tc>
          <w:tcPr>
            <w:tcW w:w="896" w:type="dxa"/>
            <w:hideMark/>
          </w:tcPr>
          <w:p w14:paraId="244C81AC"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26176772" w14:textId="6F3E6E8A" w:rsidR="008C67FF" w:rsidRPr="008C67FF" w:rsidRDefault="008C67FF" w:rsidP="008C67FF">
            <w:pPr>
              <w:overflowPunct/>
              <w:textAlignment w:val="auto"/>
              <w:rPr>
                <w:lang w:val="en-US" w:eastAsia="zh-CN"/>
              </w:rPr>
            </w:pPr>
            <w:r w:rsidRPr="008C67FF">
              <w:rPr>
                <w:lang w:val="en-US" w:eastAsia="zh-CN"/>
              </w:rPr>
              <w:t xml:space="preserve">1.78dB for 5-ile SINR degradation, 1.22dB for 50-ile SINR degradation </w:t>
            </w:r>
          </w:p>
        </w:tc>
      </w:tr>
      <w:tr w:rsidR="008C67FF" w:rsidRPr="008C67FF" w14:paraId="60DD0055" w14:textId="77777777" w:rsidTr="0080467A">
        <w:trPr>
          <w:trHeight w:val="308"/>
        </w:trPr>
        <w:tc>
          <w:tcPr>
            <w:tcW w:w="511" w:type="dxa"/>
            <w:vMerge w:val="restart"/>
            <w:hideMark/>
          </w:tcPr>
          <w:p w14:paraId="6D6871F7" w14:textId="77777777" w:rsidR="008C67FF" w:rsidRPr="008C67FF" w:rsidRDefault="008C67FF" w:rsidP="008C67FF">
            <w:pPr>
              <w:overflowPunct/>
              <w:textAlignment w:val="auto"/>
              <w:rPr>
                <w:lang w:val="en-US" w:eastAsia="zh-CN"/>
              </w:rPr>
            </w:pPr>
            <w:r w:rsidRPr="008C67FF">
              <w:rPr>
                <w:b/>
                <w:bCs/>
                <w:lang w:val="en-US" w:eastAsia="zh-CN"/>
              </w:rPr>
              <w:t>5-1</w:t>
            </w:r>
          </w:p>
        </w:tc>
        <w:tc>
          <w:tcPr>
            <w:tcW w:w="1332" w:type="dxa"/>
            <w:vMerge w:val="restart"/>
            <w:hideMark/>
          </w:tcPr>
          <w:p w14:paraId="5AE90B16" w14:textId="77777777" w:rsidR="008C67FF" w:rsidRPr="008C67FF" w:rsidRDefault="008C67FF" w:rsidP="008C67FF">
            <w:pPr>
              <w:overflowPunct/>
              <w:textAlignment w:val="auto"/>
              <w:rPr>
                <w:lang w:val="en-US" w:eastAsia="zh-CN"/>
              </w:rPr>
            </w:pPr>
            <w:r w:rsidRPr="008C67FF">
              <w:rPr>
                <w:lang w:val="en-US" w:eastAsia="zh-CN"/>
              </w:rPr>
              <w:t>D2T2-A2-legacy UE only outdoor</w:t>
            </w:r>
          </w:p>
        </w:tc>
        <w:tc>
          <w:tcPr>
            <w:tcW w:w="1055" w:type="dxa"/>
            <w:vMerge w:val="restart"/>
            <w:hideMark/>
          </w:tcPr>
          <w:p w14:paraId="395B3CA9" w14:textId="77777777" w:rsidR="008C67FF" w:rsidRPr="008C67FF" w:rsidRDefault="008C67FF" w:rsidP="008C67FF">
            <w:pPr>
              <w:overflowPunct/>
              <w:textAlignment w:val="auto"/>
              <w:rPr>
                <w:lang w:val="en-US" w:eastAsia="zh-CN"/>
              </w:rPr>
            </w:pPr>
            <w:r w:rsidRPr="008C67FF">
              <w:rPr>
                <w:lang w:val="en-US" w:eastAsia="zh-CN"/>
              </w:rPr>
              <w:t>R2D: UL</w:t>
            </w:r>
          </w:p>
          <w:p w14:paraId="7C32E7EC" w14:textId="77777777" w:rsidR="008C67FF" w:rsidRPr="008C67FF" w:rsidRDefault="008C67FF" w:rsidP="008C67FF">
            <w:pPr>
              <w:overflowPunct/>
              <w:textAlignment w:val="auto"/>
              <w:rPr>
                <w:lang w:val="en-US" w:eastAsia="zh-CN"/>
              </w:rPr>
            </w:pPr>
            <w:r w:rsidRPr="008C67FF">
              <w:rPr>
                <w:lang w:val="en-US" w:eastAsia="zh-CN"/>
              </w:rPr>
              <w:t>CW2D and D2R: UL</w:t>
            </w:r>
          </w:p>
        </w:tc>
        <w:tc>
          <w:tcPr>
            <w:tcW w:w="1492" w:type="dxa"/>
            <w:hideMark/>
          </w:tcPr>
          <w:p w14:paraId="47F84258" w14:textId="77777777" w:rsidR="008C67FF" w:rsidRPr="008C67FF" w:rsidRDefault="008C67FF" w:rsidP="008C67FF">
            <w:pPr>
              <w:overflowPunct/>
              <w:textAlignment w:val="auto"/>
              <w:rPr>
                <w:lang w:val="en-US" w:eastAsia="zh-CN"/>
              </w:rPr>
            </w:pPr>
            <w:r w:rsidRPr="008C67FF">
              <w:rPr>
                <w:lang w:val="en-US" w:eastAsia="zh-CN"/>
              </w:rPr>
              <w:t>Device-&gt;NR UL</w:t>
            </w:r>
          </w:p>
        </w:tc>
        <w:tc>
          <w:tcPr>
            <w:tcW w:w="896" w:type="dxa"/>
            <w:hideMark/>
          </w:tcPr>
          <w:p w14:paraId="1A15FC51"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587D7ACD" w14:textId="77777777" w:rsidR="008C67FF" w:rsidRPr="008C67FF" w:rsidRDefault="008C67FF" w:rsidP="008C67FF">
            <w:pPr>
              <w:overflowPunct/>
              <w:textAlignment w:val="auto"/>
              <w:rPr>
                <w:lang w:val="en-US" w:eastAsia="zh-CN"/>
              </w:rPr>
            </w:pPr>
            <w:r w:rsidRPr="008C67FF">
              <w:rPr>
                <w:lang w:val="en-US" w:eastAsia="zh-CN"/>
              </w:rPr>
              <w:t xml:space="preserve">Marginal </w:t>
            </w:r>
          </w:p>
        </w:tc>
      </w:tr>
      <w:tr w:rsidR="008C67FF" w:rsidRPr="008C67FF" w14:paraId="1E08995C" w14:textId="77777777" w:rsidTr="0080467A">
        <w:trPr>
          <w:trHeight w:val="308"/>
        </w:trPr>
        <w:tc>
          <w:tcPr>
            <w:tcW w:w="0" w:type="auto"/>
            <w:vMerge/>
            <w:hideMark/>
          </w:tcPr>
          <w:p w14:paraId="1962B25F" w14:textId="77777777" w:rsidR="008C67FF" w:rsidRPr="008C67FF" w:rsidRDefault="008C67FF" w:rsidP="008C67FF">
            <w:pPr>
              <w:rPr>
                <w:lang w:val="en-US" w:eastAsia="zh-CN"/>
              </w:rPr>
            </w:pPr>
          </w:p>
        </w:tc>
        <w:tc>
          <w:tcPr>
            <w:tcW w:w="1332" w:type="dxa"/>
            <w:vMerge/>
            <w:hideMark/>
          </w:tcPr>
          <w:p w14:paraId="7A6192CB" w14:textId="77777777" w:rsidR="008C67FF" w:rsidRPr="008C67FF" w:rsidRDefault="008C67FF" w:rsidP="008C67FF">
            <w:pPr>
              <w:rPr>
                <w:lang w:val="en-US" w:eastAsia="zh-CN"/>
              </w:rPr>
            </w:pPr>
          </w:p>
        </w:tc>
        <w:tc>
          <w:tcPr>
            <w:tcW w:w="1055" w:type="dxa"/>
            <w:vMerge/>
            <w:hideMark/>
          </w:tcPr>
          <w:p w14:paraId="0C495D00" w14:textId="77777777" w:rsidR="008C67FF" w:rsidRPr="008C67FF" w:rsidRDefault="008C67FF" w:rsidP="008C67FF">
            <w:pPr>
              <w:rPr>
                <w:lang w:val="en-US" w:eastAsia="zh-CN"/>
              </w:rPr>
            </w:pPr>
          </w:p>
        </w:tc>
        <w:tc>
          <w:tcPr>
            <w:tcW w:w="1492" w:type="dxa"/>
            <w:hideMark/>
          </w:tcPr>
          <w:p w14:paraId="75818829" w14:textId="77777777" w:rsidR="008C67FF" w:rsidRPr="008C67FF" w:rsidRDefault="008C67FF" w:rsidP="008C67FF">
            <w:pPr>
              <w:overflowPunct/>
              <w:textAlignment w:val="auto"/>
              <w:rPr>
                <w:lang w:val="en-US" w:eastAsia="zh-CN"/>
              </w:rPr>
            </w:pPr>
            <w:r w:rsidRPr="008C67FF">
              <w:rPr>
                <w:lang w:val="en-US" w:eastAsia="zh-CN"/>
              </w:rPr>
              <w:t>NR UL-&gt;reader</w:t>
            </w:r>
          </w:p>
        </w:tc>
        <w:tc>
          <w:tcPr>
            <w:tcW w:w="896" w:type="dxa"/>
            <w:hideMark/>
          </w:tcPr>
          <w:p w14:paraId="055191D2"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2553E1C2" w14:textId="293973C3" w:rsidR="008C67FF" w:rsidRPr="008C67FF" w:rsidRDefault="008C67FF" w:rsidP="008C67FF">
            <w:pPr>
              <w:overflowPunct/>
              <w:textAlignment w:val="auto"/>
              <w:rPr>
                <w:lang w:val="en-US" w:eastAsia="zh-CN"/>
              </w:rPr>
            </w:pPr>
            <w:r w:rsidRPr="008C67FF">
              <w:rPr>
                <w:lang w:val="en-US" w:eastAsia="zh-CN"/>
              </w:rPr>
              <w:t>SINR degradation is marginal</w:t>
            </w:r>
            <w:r w:rsidR="0080467A">
              <w:rPr>
                <w:rFonts w:hint="eastAsia"/>
                <w:lang w:val="en-US" w:eastAsia="zh-CN"/>
              </w:rPr>
              <w:t xml:space="preserve"> with</w:t>
            </w:r>
            <w:r w:rsidR="0080467A" w:rsidRPr="008C67FF">
              <w:rPr>
                <w:lang w:val="en-US" w:eastAsia="zh-CN"/>
              </w:rPr>
              <w:t xml:space="preserve"> 130dB</w:t>
            </w:r>
            <w:r w:rsidR="0080467A">
              <w:rPr>
                <w:rFonts w:hint="eastAsia"/>
                <w:lang w:val="en-US" w:eastAsia="zh-CN"/>
              </w:rPr>
              <w:t xml:space="preserve"> CW cancellation </w:t>
            </w:r>
            <w:r w:rsidR="0080467A">
              <w:rPr>
                <w:lang w:val="en-US" w:eastAsia="zh-CN"/>
              </w:rPr>
              <w:t>capability</w:t>
            </w:r>
            <w:r w:rsidR="0080467A">
              <w:rPr>
                <w:rFonts w:hint="eastAsia"/>
                <w:lang w:val="en-US" w:eastAsia="zh-CN"/>
              </w:rPr>
              <w:t>.</w:t>
            </w:r>
          </w:p>
        </w:tc>
      </w:tr>
      <w:tr w:rsidR="008C67FF" w:rsidRPr="008C67FF" w14:paraId="2DA77FB5" w14:textId="77777777" w:rsidTr="0080467A">
        <w:trPr>
          <w:trHeight w:val="617"/>
        </w:trPr>
        <w:tc>
          <w:tcPr>
            <w:tcW w:w="0" w:type="auto"/>
            <w:vMerge/>
            <w:hideMark/>
          </w:tcPr>
          <w:p w14:paraId="4AF015A5" w14:textId="77777777" w:rsidR="008C67FF" w:rsidRPr="008C67FF" w:rsidRDefault="008C67FF" w:rsidP="008C67FF">
            <w:pPr>
              <w:rPr>
                <w:lang w:val="en-US" w:eastAsia="zh-CN"/>
              </w:rPr>
            </w:pPr>
          </w:p>
        </w:tc>
        <w:tc>
          <w:tcPr>
            <w:tcW w:w="1332" w:type="dxa"/>
            <w:vMerge/>
            <w:hideMark/>
          </w:tcPr>
          <w:p w14:paraId="777B2FC2" w14:textId="77777777" w:rsidR="008C67FF" w:rsidRPr="008C67FF" w:rsidRDefault="008C67FF" w:rsidP="008C67FF">
            <w:pPr>
              <w:rPr>
                <w:lang w:val="en-US" w:eastAsia="zh-CN"/>
              </w:rPr>
            </w:pPr>
          </w:p>
        </w:tc>
        <w:tc>
          <w:tcPr>
            <w:tcW w:w="1055" w:type="dxa"/>
            <w:vMerge/>
            <w:hideMark/>
          </w:tcPr>
          <w:p w14:paraId="4BE416FE" w14:textId="77777777" w:rsidR="008C67FF" w:rsidRPr="008C67FF" w:rsidRDefault="008C67FF" w:rsidP="008C67FF">
            <w:pPr>
              <w:rPr>
                <w:lang w:val="en-US" w:eastAsia="zh-CN"/>
              </w:rPr>
            </w:pPr>
          </w:p>
        </w:tc>
        <w:tc>
          <w:tcPr>
            <w:tcW w:w="1492" w:type="dxa"/>
            <w:hideMark/>
          </w:tcPr>
          <w:p w14:paraId="0852EF4F" w14:textId="77777777" w:rsidR="008C67FF" w:rsidRPr="008C67FF" w:rsidRDefault="008C67FF" w:rsidP="008C67FF">
            <w:pPr>
              <w:overflowPunct/>
              <w:textAlignment w:val="auto"/>
              <w:rPr>
                <w:lang w:val="en-US" w:eastAsia="zh-CN"/>
              </w:rPr>
            </w:pPr>
            <w:r w:rsidRPr="008C67FF">
              <w:rPr>
                <w:lang w:val="en-US" w:eastAsia="zh-CN"/>
              </w:rPr>
              <w:t>Reader-&gt;NR UL</w:t>
            </w:r>
          </w:p>
        </w:tc>
        <w:tc>
          <w:tcPr>
            <w:tcW w:w="896" w:type="dxa"/>
            <w:hideMark/>
          </w:tcPr>
          <w:p w14:paraId="70B365CA"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2D54EA26" w14:textId="74B73DC4" w:rsidR="008C67FF" w:rsidRPr="008C67FF" w:rsidRDefault="0080467A" w:rsidP="008C67FF">
            <w:pPr>
              <w:overflowPunct/>
              <w:textAlignment w:val="auto"/>
              <w:rPr>
                <w:lang w:val="en-US" w:eastAsia="zh-CN"/>
              </w:rPr>
            </w:pPr>
            <w:r>
              <w:rPr>
                <w:rFonts w:hint="eastAsia"/>
                <w:lang w:val="en-US" w:eastAsia="zh-CN"/>
              </w:rPr>
              <w:t>T-put</w:t>
            </w:r>
            <w:r w:rsidR="008C67FF" w:rsidRPr="008C67FF">
              <w:rPr>
                <w:lang w:val="en-US" w:eastAsia="zh-CN"/>
              </w:rPr>
              <w:t xml:space="preserve"> loss 48%, edge </w:t>
            </w:r>
            <w:r>
              <w:rPr>
                <w:rFonts w:hint="eastAsia"/>
                <w:lang w:val="en-US" w:eastAsia="zh-CN"/>
              </w:rPr>
              <w:t>T-put</w:t>
            </w:r>
            <w:r w:rsidR="008C67FF" w:rsidRPr="008C67FF">
              <w:rPr>
                <w:lang w:val="en-US" w:eastAsia="zh-CN"/>
              </w:rPr>
              <w:t xml:space="preserve"> loss 78%; </w:t>
            </w:r>
          </w:p>
        </w:tc>
      </w:tr>
      <w:tr w:rsidR="008C67FF" w:rsidRPr="008C67FF" w14:paraId="0381133F" w14:textId="77777777" w:rsidTr="0080467A">
        <w:trPr>
          <w:trHeight w:val="308"/>
        </w:trPr>
        <w:tc>
          <w:tcPr>
            <w:tcW w:w="0" w:type="auto"/>
            <w:vMerge/>
            <w:hideMark/>
          </w:tcPr>
          <w:p w14:paraId="0DDB1CAC" w14:textId="77777777" w:rsidR="008C67FF" w:rsidRPr="008C67FF" w:rsidRDefault="008C67FF" w:rsidP="008C67FF">
            <w:pPr>
              <w:rPr>
                <w:lang w:val="en-US" w:eastAsia="zh-CN"/>
              </w:rPr>
            </w:pPr>
          </w:p>
        </w:tc>
        <w:tc>
          <w:tcPr>
            <w:tcW w:w="1332" w:type="dxa"/>
            <w:vMerge/>
            <w:hideMark/>
          </w:tcPr>
          <w:p w14:paraId="29E7A4C3" w14:textId="77777777" w:rsidR="008C67FF" w:rsidRPr="008C67FF" w:rsidRDefault="008C67FF" w:rsidP="008C67FF">
            <w:pPr>
              <w:rPr>
                <w:lang w:val="en-US" w:eastAsia="zh-CN"/>
              </w:rPr>
            </w:pPr>
          </w:p>
        </w:tc>
        <w:tc>
          <w:tcPr>
            <w:tcW w:w="1055" w:type="dxa"/>
            <w:vMerge/>
            <w:hideMark/>
          </w:tcPr>
          <w:p w14:paraId="36A8A21C" w14:textId="77777777" w:rsidR="008C67FF" w:rsidRPr="008C67FF" w:rsidRDefault="008C67FF" w:rsidP="008C67FF">
            <w:pPr>
              <w:rPr>
                <w:lang w:val="en-US" w:eastAsia="zh-CN"/>
              </w:rPr>
            </w:pPr>
          </w:p>
        </w:tc>
        <w:tc>
          <w:tcPr>
            <w:tcW w:w="1492" w:type="dxa"/>
            <w:hideMark/>
          </w:tcPr>
          <w:p w14:paraId="7E5FDAC5" w14:textId="77777777" w:rsidR="008C67FF" w:rsidRPr="008C67FF" w:rsidRDefault="008C67FF" w:rsidP="008C67FF">
            <w:pPr>
              <w:overflowPunct/>
              <w:textAlignment w:val="auto"/>
              <w:rPr>
                <w:lang w:val="en-US" w:eastAsia="zh-CN"/>
              </w:rPr>
            </w:pPr>
            <w:r w:rsidRPr="008C67FF">
              <w:rPr>
                <w:lang w:val="en-US" w:eastAsia="zh-CN"/>
              </w:rPr>
              <w:t>NR UL-&gt;device</w:t>
            </w:r>
          </w:p>
        </w:tc>
        <w:tc>
          <w:tcPr>
            <w:tcW w:w="896" w:type="dxa"/>
            <w:hideMark/>
          </w:tcPr>
          <w:p w14:paraId="3E58A629"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69EB50A1" w14:textId="77777777" w:rsidR="008C67FF" w:rsidRPr="008C67FF" w:rsidRDefault="008C67FF" w:rsidP="008C67FF">
            <w:pPr>
              <w:overflowPunct/>
              <w:textAlignment w:val="auto"/>
              <w:rPr>
                <w:lang w:val="en-US" w:eastAsia="zh-CN"/>
              </w:rPr>
            </w:pPr>
            <w:r w:rsidRPr="008C67FF">
              <w:rPr>
                <w:lang w:val="en-US" w:eastAsia="zh-CN"/>
              </w:rPr>
              <w:t xml:space="preserve">Marginal </w:t>
            </w:r>
          </w:p>
        </w:tc>
      </w:tr>
      <w:tr w:rsidR="008C67FF" w:rsidRPr="008C67FF" w14:paraId="1FECCC91" w14:textId="77777777" w:rsidTr="0080467A">
        <w:trPr>
          <w:trHeight w:val="308"/>
        </w:trPr>
        <w:tc>
          <w:tcPr>
            <w:tcW w:w="511" w:type="dxa"/>
            <w:vMerge w:val="restart"/>
            <w:hideMark/>
          </w:tcPr>
          <w:p w14:paraId="09CC1ACD" w14:textId="77777777" w:rsidR="008C67FF" w:rsidRPr="008C67FF" w:rsidRDefault="008C67FF" w:rsidP="008C67FF">
            <w:pPr>
              <w:overflowPunct/>
              <w:textAlignment w:val="auto"/>
              <w:rPr>
                <w:lang w:val="en-US" w:eastAsia="zh-CN"/>
              </w:rPr>
            </w:pPr>
            <w:r w:rsidRPr="008C67FF">
              <w:rPr>
                <w:b/>
                <w:bCs/>
                <w:lang w:val="en-US" w:eastAsia="zh-CN"/>
              </w:rPr>
              <w:t>5-2</w:t>
            </w:r>
          </w:p>
        </w:tc>
        <w:tc>
          <w:tcPr>
            <w:tcW w:w="1332" w:type="dxa"/>
            <w:vMerge w:val="restart"/>
            <w:hideMark/>
          </w:tcPr>
          <w:p w14:paraId="4CF55F85" w14:textId="77777777" w:rsidR="008C67FF" w:rsidRDefault="008C67FF" w:rsidP="008C67FF">
            <w:pPr>
              <w:overflowPunct/>
              <w:textAlignment w:val="auto"/>
              <w:rPr>
                <w:lang w:val="en-US" w:eastAsia="zh-CN"/>
              </w:rPr>
            </w:pPr>
            <w:r w:rsidRPr="008C67FF">
              <w:rPr>
                <w:lang w:val="en-US" w:eastAsia="zh-CN"/>
              </w:rPr>
              <w:t>D2T2-A2-legacy UE indoor</w:t>
            </w:r>
          </w:p>
          <w:p w14:paraId="762CE5D0" w14:textId="4A840395" w:rsidR="00744318" w:rsidRPr="008C67FF" w:rsidRDefault="00744318" w:rsidP="008C67FF">
            <w:pPr>
              <w:overflowPunct/>
              <w:textAlignment w:val="auto"/>
              <w:rPr>
                <w:lang w:val="en-US" w:eastAsia="zh-CN"/>
              </w:rPr>
            </w:pPr>
          </w:p>
        </w:tc>
        <w:tc>
          <w:tcPr>
            <w:tcW w:w="1055" w:type="dxa"/>
            <w:vMerge w:val="restart"/>
            <w:hideMark/>
          </w:tcPr>
          <w:p w14:paraId="3379575F" w14:textId="77777777" w:rsidR="008C67FF" w:rsidRPr="008C67FF" w:rsidRDefault="008C67FF" w:rsidP="008C67FF">
            <w:pPr>
              <w:overflowPunct/>
              <w:textAlignment w:val="auto"/>
              <w:rPr>
                <w:lang w:val="en-US" w:eastAsia="zh-CN"/>
              </w:rPr>
            </w:pPr>
            <w:r w:rsidRPr="008C67FF">
              <w:rPr>
                <w:lang w:val="en-US" w:eastAsia="zh-CN"/>
              </w:rPr>
              <w:t>R2D: UL</w:t>
            </w:r>
          </w:p>
          <w:p w14:paraId="5119A643" w14:textId="77777777" w:rsidR="008C67FF" w:rsidRPr="008C67FF" w:rsidRDefault="008C67FF" w:rsidP="008C67FF">
            <w:pPr>
              <w:overflowPunct/>
              <w:textAlignment w:val="auto"/>
              <w:rPr>
                <w:lang w:val="en-US" w:eastAsia="zh-CN"/>
              </w:rPr>
            </w:pPr>
            <w:r w:rsidRPr="008C67FF">
              <w:rPr>
                <w:lang w:val="en-US" w:eastAsia="zh-CN"/>
              </w:rPr>
              <w:t>CW2D and D2R: UL</w:t>
            </w:r>
          </w:p>
        </w:tc>
        <w:tc>
          <w:tcPr>
            <w:tcW w:w="1492" w:type="dxa"/>
            <w:hideMark/>
          </w:tcPr>
          <w:p w14:paraId="600C2E81" w14:textId="77777777" w:rsidR="008C67FF" w:rsidRPr="008C67FF" w:rsidRDefault="008C67FF" w:rsidP="008C67FF">
            <w:pPr>
              <w:overflowPunct/>
              <w:textAlignment w:val="auto"/>
              <w:rPr>
                <w:lang w:val="en-US" w:eastAsia="zh-CN"/>
              </w:rPr>
            </w:pPr>
            <w:r w:rsidRPr="008C67FF">
              <w:rPr>
                <w:lang w:val="en-US" w:eastAsia="zh-CN"/>
              </w:rPr>
              <w:t>Device-&gt;NR UL</w:t>
            </w:r>
          </w:p>
        </w:tc>
        <w:tc>
          <w:tcPr>
            <w:tcW w:w="896" w:type="dxa"/>
            <w:hideMark/>
          </w:tcPr>
          <w:p w14:paraId="4E6106B8"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7B4BA458" w14:textId="77777777" w:rsidR="008C67FF" w:rsidRPr="008C67FF" w:rsidRDefault="008C67FF" w:rsidP="008C67FF">
            <w:pPr>
              <w:overflowPunct/>
              <w:textAlignment w:val="auto"/>
              <w:rPr>
                <w:lang w:val="en-US" w:eastAsia="zh-CN"/>
              </w:rPr>
            </w:pPr>
            <w:r w:rsidRPr="008C67FF">
              <w:rPr>
                <w:lang w:val="en-US" w:eastAsia="zh-CN"/>
              </w:rPr>
              <w:t xml:space="preserve">Marginal </w:t>
            </w:r>
          </w:p>
        </w:tc>
      </w:tr>
      <w:tr w:rsidR="008C67FF" w:rsidRPr="008C67FF" w14:paraId="7CD6408E" w14:textId="77777777" w:rsidTr="0080467A">
        <w:trPr>
          <w:trHeight w:val="308"/>
        </w:trPr>
        <w:tc>
          <w:tcPr>
            <w:tcW w:w="0" w:type="auto"/>
            <w:vMerge/>
            <w:hideMark/>
          </w:tcPr>
          <w:p w14:paraId="5A708F3F" w14:textId="77777777" w:rsidR="008C67FF" w:rsidRPr="008C67FF" w:rsidRDefault="008C67FF" w:rsidP="008C67FF">
            <w:pPr>
              <w:rPr>
                <w:lang w:val="en-US" w:eastAsia="zh-CN"/>
              </w:rPr>
            </w:pPr>
          </w:p>
        </w:tc>
        <w:tc>
          <w:tcPr>
            <w:tcW w:w="1332" w:type="dxa"/>
            <w:vMerge/>
            <w:hideMark/>
          </w:tcPr>
          <w:p w14:paraId="2B34430C" w14:textId="77777777" w:rsidR="008C67FF" w:rsidRPr="008C67FF" w:rsidRDefault="008C67FF" w:rsidP="008C67FF">
            <w:pPr>
              <w:rPr>
                <w:lang w:val="en-US" w:eastAsia="zh-CN"/>
              </w:rPr>
            </w:pPr>
          </w:p>
        </w:tc>
        <w:tc>
          <w:tcPr>
            <w:tcW w:w="1055" w:type="dxa"/>
            <w:vMerge/>
            <w:hideMark/>
          </w:tcPr>
          <w:p w14:paraId="0EFCF110" w14:textId="77777777" w:rsidR="008C67FF" w:rsidRPr="008C67FF" w:rsidRDefault="008C67FF" w:rsidP="008C67FF">
            <w:pPr>
              <w:rPr>
                <w:lang w:val="en-US" w:eastAsia="zh-CN"/>
              </w:rPr>
            </w:pPr>
          </w:p>
        </w:tc>
        <w:tc>
          <w:tcPr>
            <w:tcW w:w="1492" w:type="dxa"/>
            <w:hideMark/>
          </w:tcPr>
          <w:p w14:paraId="18B8B427" w14:textId="77777777" w:rsidR="008C67FF" w:rsidRPr="008C67FF" w:rsidRDefault="008C67FF" w:rsidP="008C67FF">
            <w:pPr>
              <w:overflowPunct/>
              <w:textAlignment w:val="auto"/>
              <w:rPr>
                <w:lang w:val="en-US" w:eastAsia="zh-CN"/>
              </w:rPr>
            </w:pPr>
            <w:r w:rsidRPr="008C67FF">
              <w:rPr>
                <w:lang w:val="en-US" w:eastAsia="zh-CN"/>
              </w:rPr>
              <w:t>NR UL-&gt;reader</w:t>
            </w:r>
          </w:p>
        </w:tc>
        <w:tc>
          <w:tcPr>
            <w:tcW w:w="896" w:type="dxa"/>
            <w:hideMark/>
          </w:tcPr>
          <w:p w14:paraId="00E3FEA2" w14:textId="77777777" w:rsidR="008C67FF" w:rsidRPr="008C67FF" w:rsidRDefault="008C67FF" w:rsidP="008C67FF">
            <w:pPr>
              <w:overflowPunct/>
              <w:textAlignment w:val="auto"/>
              <w:rPr>
                <w:lang w:val="en-US" w:eastAsia="zh-CN"/>
              </w:rPr>
            </w:pPr>
            <w:r w:rsidRPr="008C67FF">
              <w:rPr>
                <w:lang w:val="en-US" w:eastAsia="zh-CN"/>
              </w:rPr>
              <w:t>D2R</w:t>
            </w:r>
          </w:p>
        </w:tc>
        <w:tc>
          <w:tcPr>
            <w:tcW w:w="4261" w:type="dxa"/>
            <w:hideMark/>
          </w:tcPr>
          <w:p w14:paraId="45AC44C0" w14:textId="0271EA2A" w:rsidR="008C67FF" w:rsidRPr="008C67FF" w:rsidRDefault="008C67FF" w:rsidP="008C67FF">
            <w:pPr>
              <w:overflowPunct/>
              <w:textAlignment w:val="auto"/>
              <w:rPr>
                <w:lang w:val="en-US" w:eastAsia="zh-CN"/>
              </w:rPr>
            </w:pPr>
            <w:r w:rsidRPr="008C67FF">
              <w:rPr>
                <w:lang w:val="en-US" w:eastAsia="zh-CN"/>
              </w:rPr>
              <w:t>SINR degradation @5-ile is 13dB, @50-ile is 4.9 dB</w:t>
            </w:r>
            <w:r w:rsidR="0080467A">
              <w:rPr>
                <w:rFonts w:hint="eastAsia"/>
                <w:lang w:val="en-US" w:eastAsia="zh-CN"/>
              </w:rPr>
              <w:t xml:space="preserve"> with</w:t>
            </w:r>
            <w:r w:rsidR="0080467A" w:rsidRPr="008C67FF">
              <w:rPr>
                <w:lang w:val="en-US" w:eastAsia="zh-CN"/>
              </w:rPr>
              <w:t xml:space="preserve"> 130dB</w:t>
            </w:r>
            <w:r w:rsidR="0080467A">
              <w:rPr>
                <w:rFonts w:hint="eastAsia"/>
                <w:lang w:val="en-US" w:eastAsia="zh-CN"/>
              </w:rPr>
              <w:t xml:space="preserve"> CW cancellation </w:t>
            </w:r>
            <w:r w:rsidR="0080467A">
              <w:rPr>
                <w:lang w:val="en-US" w:eastAsia="zh-CN"/>
              </w:rPr>
              <w:t>capability</w:t>
            </w:r>
            <w:r w:rsidR="0080467A">
              <w:rPr>
                <w:rFonts w:hint="eastAsia"/>
                <w:lang w:val="en-US" w:eastAsia="zh-CN"/>
              </w:rPr>
              <w:t>.</w:t>
            </w:r>
          </w:p>
        </w:tc>
      </w:tr>
      <w:tr w:rsidR="008C67FF" w:rsidRPr="008C67FF" w14:paraId="1410355E" w14:textId="77777777" w:rsidTr="0080467A">
        <w:trPr>
          <w:trHeight w:val="308"/>
        </w:trPr>
        <w:tc>
          <w:tcPr>
            <w:tcW w:w="0" w:type="auto"/>
            <w:vMerge/>
            <w:hideMark/>
          </w:tcPr>
          <w:p w14:paraId="427785D7" w14:textId="77777777" w:rsidR="008C67FF" w:rsidRPr="008C67FF" w:rsidRDefault="008C67FF" w:rsidP="008C67FF">
            <w:pPr>
              <w:rPr>
                <w:lang w:val="en-US" w:eastAsia="zh-CN"/>
              </w:rPr>
            </w:pPr>
          </w:p>
        </w:tc>
        <w:tc>
          <w:tcPr>
            <w:tcW w:w="1332" w:type="dxa"/>
            <w:vMerge/>
            <w:hideMark/>
          </w:tcPr>
          <w:p w14:paraId="7E56657D" w14:textId="77777777" w:rsidR="008C67FF" w:rsidRPr="008C67FF" w:rsidRDefault="008C67FF" w:rsidP="008C67FF">
            <w:pPr>
              <w:rPr>
                <w:lang w:val="en-US" w:eastAsia="zh-CN"/>
              </w:rPr>
            </w:pPr>
          </w:p>
        </w:tc>
        <w:tc>
          <w:tcPr>
            <w:tcW w:w="1055" w:type="dxa"/>
            <w:vMerge/>
            <w:hideMark/>
          </w:tcPr>
          <w:p w14:paraId="53806B30" w14:textId="77777777" w:rsidR="008C67FF" w:rsidRPr="008C67FF" w:rsidRDefault="008C67FF" w:rsidP="008C67FF">
            <w:pPr>
              <w:rPr>
                <w:lang w:val="en-US" w:eastAsia="zh-CN"/>
              </w:rPr>
            </w:pPr>
          </w:p>
        </w:tc>
        <w:tc>
          <w:tcPr>
            <w:tcW w:w="1492" w:type="dxa"/>
            <w:hideMark/>
          </w:tcPr>
          <w:p w14:paraId="009CF72B" w14:textId="77777777" w:rsidR="008C67FF" w:rsidRPr="008C67FF" w:rsidRDefault="008C67FF" w:rsidP="008C67FF">
            <w:pPr>
              <w:overflowPunct/>
              <w:textAlignment w:val="auto"/>
              <w:rPr>
                <w:lang w:val="en-US" w:eastAsia="zh-CN"/>
              </w:rPr>
            </w:pPr>
            <w:r w:rsidRPr="008C67FF">
              <w:rPr>
                <w:lang w:val="en-US" w:eastAsia="zh-CN"/>
              </w:rPr>
              <w:t>Reader-&gt;NR UL</w:t>
            </w:r>
          </w:p>
        </w:tc>
        <w:tc>
          <w:tcPr>
            <w:tcW w:w="896" w:type="dxa"/>
            <w:hideMark/>
          </w:tcPr>
          <w:p w14:paraId="20C2E139"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6F470ED0" w14:textId="474A8618" w:rsidR="008C67FF" w:rsidRPr="008C67FF" w:rsidRDefault="0080467A" w:rsidP="008C67FF">
            <w:pPr>
              <w:overflowPunct/>
              <w:textAlignment w:val="auto"/>
              <w:rPr>
                <w:lang w:val="en-US" w:eastAsia="zh-CN"/>
              </w:rPr>
            </w:pPr>
            <w:r>
              <w:rPr>
                <w:rFonts w:hint="eastAsia"/>
                <w:lang w:val="en-US" w:eastAsia="zh-CN"/>
              </w:rPr>
              <w:t>M</w:t>
            </w:r>
            <w:r w:rsidR="008C67FF" w:rsidRPr="008C67FF">
              <w:rPr>
                <w:lang w:val="en-US" w:eastAsia="zh-CN"/>
              </w:rPr>
              <w:t xml:space="preserve">ean </w:t>
            </w:r>
            <w:r>
              <w:rPr>
                <w:rFonts w:hint="eastAsia"/>
                <w:lang w:val="en-US" w:eastAsia="zh-CN"/>
              </w:rPr>
              <w:t>T-put</w:t>
            </w:r>
            <w:r w:rsidR="008C67FF" w:rsidRPr="008C67FF">
              <w:rPr>
                <w:lang w:val="en-US" w:eastAsia="zh-CN"/>
              </w:rPr>
              <w:t xml:space="preserve"> loss 65%</w:t>
            </w:r>
            <w:r>
              <w:rPr>
                <w:rFonts w:hint="eastAsia"/>
                <w:lang w:val="en-US" w:eastAsia="zh-CN"/>
              </w:rPr>
              <w:t>, cell edge T-put is N/A due to outage</w:t>
            </w:r>
          </w:p>
        </w:tc>
      </w:tr>
      <w:tr w:rsidR="008C67FF" w:rsidRPr="008C67FF" w14:paraId="407C03A9" w14:textId="77777777" w:rsidTr="0080467A">
        <w:trPr>
          <w:trHeight w:val="308"/>
        </w:trPr>
        <w:tc>
          <w:tcPr>
            <w:tcW w:w="0" w:type="auto"/>
            <w:vMerge/>
            <w:hideMark/>
          </w:tcPr>
          <w:p w14:paraId="4CDC1351" w14:textId="77777777" w:rsidR="008C67FF" w:rsidRPr="008C67FF" w:rsidRDefault="008C67FF" w:rsidP="008C67FF">
            <w:pPr>
              <w:rPr>
                <w:lang w:val="en-US" w:eastAsia="zh-CN"/>
              </w:rPr>
            </w:pPr>
          </w:p>
        </w:tc>
        <w:tc>
          <w:tcPr>
            <w:tcW w:w="1332" w:type="dxa"/>
            <w:vMerge/>
            <w:hideMark/>
          </w:tcPr>
          <w:p w14:paraId="31DDDECC" w14:textId="77777777" w:rsidR="008C67FF" w:rsidRPr="008C67FF" w:rsidRDefault="008C67FF" w:rsidP="008C67FF">
            <w:pPr>
              <w:rPr>
                <w:lang w:val="en-US" w:eastAsia="zh-CN"/>
              </w:rPr>
            </w:pPr>
          </w:p>
        </w:tc>
        <w:tc>
          <w:tcPr>
            <w:tcW w:w="1055" w:type="dxa"/>
            <w:vMerge/>
            <w:hideMark/>
          </w:tcPr>
          <w:p w14:paraId="27B8FFD1" w14:textId="77777777" w:rsidR="008C67FF" w:rsidRPr="008C67FF" w:rsidRDefault="008C67FF" w:rsidP="008C67FF">
            <w:pPr>
              <w:rPr>
                <w:lang w:val="en-US" w:eastAsia="zh-CN"/>
              </w:rPr>
            </w:pPr>
          </w:p>
        </w:tc>
        <w:tc>
          <w:tcPr>
            <w:tcW w:w="1492" w:type="dxa"/>
            <w:hideMark/>
          </w:tcPr>
          <w:p w14:paraId="7F3AC83E" w14:textId="77777777" w:rsidR="008C67FF" w:rsidRPr="008C67FF" w:rsidRDefault="008C67FF" w:rsidP="008C67FF">
            <w:pPr>
              <w:overflowPunct/>
              <w:textAlignment w:val="auto"/>
              <w:rPr>
                <w:lang w:val="en-US" w:eastAsia="zh-CN"/>
              </w:rPr>
            </w:pPr>
            <w:r w:rsidRPr="008C67FF">
              <w:rPr>
                <w:lang w:val="en-US" w:eastAsia="zh-CN"/>
              </w:rPr>
              <w:t>NR UL-&gt;device</w:t>
            </w:r>
          </w:p>
        </w:tc>
        <w:tc>
          <w:tcPr>
            <w:tcW w:w="896" w:type="dxa"/>
            <w:hideMark/>
          </w:tcPr>
          <w:p w14:paraId="0D20F221" w14:textId="77777777" w:rsidR="008C67FF" w:rsidRPr="008C67FF" w:rsidRDefault="008C67FF" w:rsidP="008C67FF">
            <w:pPr>
              <w:overflowPunct/>
              <w:textAlignment w:val="auto"/>
              <w:rPr>
                <w:lang w:val="en-US" w:eastAsia="zh-CN"/>
              </w:rPr>
            </w:pPr>
            <w:r w:rsidRPr="008C67FF">
              <w:rPr>
                <w:lang w:val="en-US" w:eastAsia="zh-CN"/>
              </w:rPr>
              <w:t>R2D</w:t>
            </w:r>
          </w:p>
        </w:tc>
        <w:tc>
          <w:tcPr>
            <w:tcW w:w="4261" w:type="dxa"/>
            <w:hideMark/>
          </w:tcPr>
          <w:p w14:paraId="43F59C5A" w14:textId="77777777" w:rsidR="008C67FF" w:rsidRPr="008C67FF" w:rsidRDefault="008C67FF" w:rsidP="008C67FF">
            <w:pPr>
              <w:overflowPunct/>
              <w:textAlignment w:val="auto"/>
              <w:rPr>
                <w:lang w:val="en-US" w:eastAsia="zh-CN"/>
              </w:rPr>
            </w:pPr>
            <w:r w:rsidRPr="008C67FF">
              <w:rPr>
                <w:lang w:val="en-US" w:eastAsia="zh-CN"/>
              </w:rPr>
              <w:t>1.9dB for 5-ile SINR degradation, 2.8dB for 50-ile SINR degradation</w:t>
            </w:r>
          </w:p>
        </w:tc>
      </w:tr>
    </w:tbl>
    <w:p w14:paraId="5FF0037B" w14:textId="21CDD722" w:rsidR="00A518BE" w:rsidRDefault="00A518BE">
      <w:pPr>
        <w:rPr>
          <w:lang w:val="en-US" w:eastAsia="zh-CN"/>
        </w:rPr>
      </w:pPr>
    </w:p>
    <w:p w14:paraId="52847292" w14:textId="2FBB7A97" w:rsidR="00A518BE" w:rsidRDefault="00A518BE" w:rsidP="00A518BE">
      <w:pPr>
        <w:keepNext/>
        <w:keepLines/>
        <w:pBdr>
          <w:top w:val="single" w:sz="12" w:space="3" w:color="auto"/>
        </w:pBdr>
        <w:spacing w:before="240"/>
        <w:ind w:left="432" w:hanging="432"/>
        <w:outlineLvl w:val="0"/>
        <w:rPr>
          <w:sz w:val="36"/>
          <w:lang w:val="sv-SE" w:eastAsia="zh-CN"/>
        </w:rPr>
      </w:pPr>
      <w:r>
        <w:rPr>
          <w:rFonts w:hint="eastAsia"/>
          <w:sz w:val="36"/>
          <w:lang w:val="sv-SE" w:eastAsia="zh-CN"/>
        </w:rPr>
        <w:t xml:space="preserve">4 </w:t>
      </w:r>
      <w:r w:rsidRPr="000A5F77">
        <w:rPr>
          <w:sz w:val="36"/>
          <w:lang w:val="sv-SE" w:eastAsia="zh-CN"/>
        </w:rPr>
        <w:t xml:space="preserve"> </w:t>
      </w:r>
      <w:r>
        <w:rPr>
          <w:sz w:val="36"/>
          <w:lang w:val="sv-SE" w:eastAsia="zh-CN"/>
        </w:rPr>
        <w:t>Remaining</w:t>
      </w:r>
      <w:r>
        <w:rPr>
          <w:rFonts w:hint="eastAsia"/>
          <w:sz w:val="36"/>
          <w:lang w:val="sv-SE" w:eastAsia="zh-CN"/>
        </w:rPr>
        <w:t xml:space="preserve"> issues for </w:t>
      </w:r>
      <w:r w:rsidR="00F76C83">
        <w:rPr>
          <w:sz w:val="36"/>
          <w:lang w:val="sv-SE" w:eastAsia="zh-CN"/>
        </w:rPr>
        <w:t>evaluation</w:t>
      </w:r>
      <w:r>
        <w:rPr>
          <w:rFonts w:hint="eastAsia"/>
          <w:sz w:val="36"/>
          <w:lang w:val="sv-SE" w:eastAsia="zh-CN"/>
        </w:rPr>
        <w:t xml:space="preserve"> </w:t>
      </w:r>
      <w:r w:rsidR="00F76C83">
        <w:rPr>
          <w:sz w:val="36"/>
          <w:lang w:val="sv-SE" w:eastAsia="zh-CN"/>
        </w:rPr>
        <w:t>parameters</w:t>
      </w:r>
    </w:p>
    <w:p w14:paraId="191F2DC8" w14:textId="26D97DF4" w:rsidR="0065775A" w:rsidRPr="00F76C83" w:rsidRDefault="0065775A" w:rsidP="00F76C83">
      <w:pPr>
        <w:pStyle w:val="ListParagraph"/>
        <w:keepNext/>
        <w:keepLines/>
        <w:numPr>
          <w:ilvl w:val="1"/>
          <w:numId w:val="12"/>
        </w:numPr>
        <w:spacing w:before="180"/>
        <w:outlineLvl w:val="1"/>
        <w:rPr>
          <w:sz w:val="28"/>
          <w:szCs w:val="18"/>
          <w:lang w:val="sv-SE" w:eastAsia="zh-CN"/>
        </w:rPr>
      </w:pPr>
      <w:r w:rsidRPr="00F76C83">
        <w:rPr>
          <w:rFonts w:hint="eastAsia"/>
          <w:sz w:val="28"/>
          <w:szCs w:val="18"/>
          <w:lang w:val="sv-SE" w:eastAsia="zh-CN"/>
        </w:rPr>
        <w:t>IBE and leakage model for NR UE and Intermediate UE</w:t>
      </w:r>
    </w:p>
    <w:p w14:paraId="39382833" w14:textId="65E03FA8" w:rsidR="00F76C83" w:rsidRPr="00EF5CE2" w:rsidRDefault="0065775A" w:rsidP="00F76C83">
      <w:pPr>
        <w:rPr>
          <w:sz w:val="22"/>
          <w:szCs w:val="22"/>
          <w:lang w:val="en-US" w:eastAsia="zh-CN"/>
        </w:rPr>
      </w:pPr>
      <w:r w:rsidRPr="00EF5CE2">
        <w:rPr>
          <w:rFonts w:hint="eastAsia"/>
          <w:sz w:val="22"/>
          <w:szCs w:val="22"/>
          <w:lang w:val="en-US"/>
        </w:rPr>
        <w:t xml:space="preserve">As discussed in </w:t>
      </w:r>
      <w:r w:rsidRPr="00EF5CE2">
        <w:rPr>
          <w:rFonts w:hint="eastAsia"/>
          <w:sz w:val="22"/>
          <w:szCs w:val="22"/>
          <w:lang w:val="en-US" w:eastAsia="zh-CN"/>
        </w:rPr>
        <w:t>section 2.2</w:t>
      </w:r>
      <w:r w:rsidR="00EF6A64" w:rsidRPr="00EF5CE2">
        <w:rPr>
          <w:rFonts w:hint="eastAsia"/>
          <w:sz w:val="22"/>
          <w:szCs w:val="22"/>
          <w:lang w:val="en-US" w:eastAsia="zh-CN"/>
        </w:rPr>
        <w:t xml:space="preserve"> and </w:t>
      </w:r>
      <w:r w:rsidR="00F76C83" w:rsidRPr="00EF5CE2">
        <w:rPr>
          <w:rFonts w:hint="eastAsia"/>
          <w:sz w:val="22"/>
          <w:szCs w:val="22"/>
          <w:lang w:val="en-US" w:eastAsia="zh-CN"/>
        </w:rPr>
        <w:t xml:space="preserve">presented </w:t>
      </w:r>
      <w:r w:rsidR="00F76C83" w:rsidRPr="00EF5CE2">
        <w:rPr>
          <w:sz w:val="22"/>
          <w:szCs w:val="22"/>
          <w:lang w:val="en-US" w:eastAsia="zh-CN"/>
        </w:rPr>
        <w:t>results</w:t>
      </w:r>
      <w:r w:rsidR="00F76C83" w:rsidRPr="00EF5CE2">
        <w:rPr>
          <w:rFonts w:hint="eastAsia"/>
          <w:sz w:val="22"/>
          <w:szCs w:val="22"/>
          <w:lang w:val="en-US" w:eastAsia="zh-CN"/>
        </w:rPr>
        <w:t xml:space="preserve"> in </w:t>
      </w:r>
      <w:r w:rsidR="00F76C83" w:rsidRPr="00EF5CE2">
        <w:rPr>
          <w:sz w:val="22"/>
          <w:szCs w:val="22"/>
          <w:lang w:val="en-US" w:eastAsia="zh-CN"/>
        </w:rPr>
        <w:t>section</w:t>
      </w:r>
      <w:r w:rsidR="00F76C83" w:rsidRPr="00EF5CE2">
        <w:rPr>
          <w:rFonts w:hint="eastAsia"/>
          <w:sz w:val="22"/>
          <w:szCs w:val="22"/>
          <w:lang w:val="en-US" w:eastAsia="zh-CN"/>
        </w:rPr>
        <w:t xml:space="preserve"> 3</w:t>
      </w:r>
      <w:r w:rsidRPr="00EF5CE2">
        <w:rPr>
          <w:rFonts w:hint="eastAsia"/>
          <w:sz w:val="22"/>
          <w:szCs w:val="22"/>
          <w:lang w:val="en-US" w:eastAsia="zh-CN"/>
        </w:rPr>
        <w:t xml:space="preserve">, RAN4 needs to further discuss and </w:t>
      </w:r>
      <w:r w:rsidRPr="00EF5CE2">
        <w:rPr>
          <w:sz w:val="22"/>
          <w:szCs w:val="22"/>
          <w:lang w:val="en-US" w:eastAsia="zh-CN"/>
        </w:rPr>
        <w:t>confirm</w:t>
      </w:r>
      <w:r w:rsidRPr="00EF5CE2">
        <w:rPr>
          <w:rFonts w:hint="eastAsia"/>
          <w:sz w:val="22"/>
          <w:szCs w:val="22"/>
          <w:lang w:val="en-US" w:eastAsia="zh-CN"/>
        </w:rPr>
        <w:t xml:space="preserve"> the </w:t>
      </w:r>
      <w:r w:rsidR="00EF6A64" w:rsidRPr="00EF5CE2">
        <w:rPr>
          <w:rFonts w:hint="eastAsia"/>
          <w:sz w:val="22"/>
          <w:szCs w:val="22"/>
          <w:lang w:val="en-US" w:eastAsia="zh-CN"/>
        </w:rPr>
        <w:t>IBE and leakage mode</w:t>
      </w:r>
      <w:r w:rsidR="00D87DC3">
        <w:rPr>
          <w:rFonts w:hint="eastAsia"/>
          <w:sz w:val="22"/>
          <w:szCs w:val="22"/>
          <w:lang w:val="en-US" w:eastAsia="zh-CN"/>
        </w:rPr>
        <w:t>l</w:t>
      </w:r>
      <w:r w:rsidR="00EF6A64" w:rsidRPr="00EF5CE2">
        <w:rPr>
          <w:rFonts w:hint="eastAsia"/>
          <w:sz w:val="22"/>
          <w:szCs w:val="22"/>
          <w:lang w:val="en-US" w:eastAsia="zh-CN"/>
        </w:rPr>
        <w:t xml:space="preserve"> for NR UE and Intermediate UE</w:t>
      </w:r>
      <w:r w:rsidR="00F76C83" w:rsidRPr="00EF5CE2">
        <w:rPr>
          <w:rFonts w:hint="eastAsia"/>
          <w:sz w:val="22"/>
          <w:szCs w:val="22"/>
          <w:lang w:val="en-US" w:eastAsia="zh-CN"/>
        </w:rPr>
        <w:t xml:space="preserve">. We have the following </w:t>
      </w:r>
      <w:r w:rsidR="00F76C83" w:rsidRPr="00EF5CE2">
        <w:rPr>
          <w:sz w:val="22"/>
          <w:szCs w:val="22"/>
          <w:lang w:val="en-US" w:eastAsia="zh-CN"/>
        </w:rPr>
        <w:t>proposal</w:t>
      </w:r>
      <w:r w:rsidR="00F76C83" w:rsidRPr="00EF5CE2">
        <w:rPr>
          <w:rFonts w:hint="eastAsia"/>
          <w:sz w:val="22"/>
          <w:szCs w:val="22"/>
          <w:lang w:val="en-US" w:eastAsia="zh-CN"/>
        </w:rPr>
        <w:t>s</w:t>
      </w:r>
      <w:r w:rsidR="00D87DC3">
        <w:rPr>
          <w:rFonts w:hint="eastAsia"/>
          <w:sz w:val="22"/>
          <w:szCs w:val="22"/>
          <w:lang w:val="en-US" w:eastAsia="zh-CN"/>
        </w:rPr>
        <w:t>:</w:t>
      </w:r>
      <w:r w:rsidR="00F76C83" w:rsidRPr="00EF5CE2">
        <w:rPr>
          <w:rFonts w:hint="eastAsia"/>
          <w:sz w:val="22"/>
          <w:szCs w:val="22"/>
          <w:lang w:val="en-US" w:eastAsia="zh-CN"/>
        </w:rPr>
        <w:t xml:space="preserve"> </w:t>
      </w:r>
    </w:p>
    <w:p w14:paraId="49D32D0B" w14:textId="00C1C446" w:rsidR="00F76C83" w:rsidRPr="00EF5CE2" w:rsidRDefault="00F76C83" w:rsidP="00F76C83">
      <w:pPr>
        <w:rPr>
          <w:b/>
          <w:bCs/>
          <w:sz w:val="22"/>
          <w:szCs w:val="22"/>
          <w:lang w:val="en-US" w:eastAsia="zh-CN"/>
        </w:rPr>
      </w:pPr>
      <w:r w:rsidRPr="00EF5CE2">
        <w:rPr>
          <w:rFonts w:hint="eastAsia"/>
          <w:b/>
          <w:bCs/>
          <w:sz w:val="22"/>
          <w:szCs w:val="22"/>
          <w:lang w:val="en-US" w:eastAsia="zh-CN"/>
        </w:rPr>
        <w:t xml:space="preserve">Proposal 1: For </w:t>
      </w:r>
      <w:r w:rsidRPr="00EF5CE2">
        <w:rPr>
          <w:rFonts w:hint="eastAsia"/>
          <w:b/>
          <w:bCs/>
          <w:sz w:val="22"/>
          <w:szCs w:val="22"/>
          <w:lang w:val="en-US"/>
        </w:rPr>
        <w:t>R2D to NR UL</w:t>
      </w:r>
      <w:r w:rsidRPr="00EF5CE2">
        <w:rPr>
          <w:rFonts w:hint="eastAsia"/>
          <w:b/>
          <w:bCs/>
          <w:sz w:val="22"/>
          <w:szCs w:val="22"/>
          <w:lang w:val="en-US" w:eastAsia="zh-CN"/>
        </w:rPr>
        <w:t>, the following IBE and leakage model is considered:</w:t>
      </w:r>
    </w:p>
    <w:p w14:paraId="15A1CAA2" w14:textId="77777777" w:rsidR="000310FB" w:rsidRPr="00EF5CE2" w:rsidRDefault="000310FB" w:rsidP="000310FB">
      <w:pPr>
        <w:pStyle w:val="ListParagraph"/>
        <w:numPr>
          <w:ilvl w:val="0"/>
          <w:numId w:val="13"/>
        </w:numPr>
        <w:rPr>
          <w:b/>
          <w:bCs/>
          <w:sz w:val="22"/>
          <w:szCs w:val="22"/>
          <w:lang w:val="en-US"/>
        </w:rPr>
      </w:pPr>
      <w:r w:rsidRPr="00EF5CE2">
        <w:rPr>
          <w:rFonts w:hint="eastAsia"/>
          <w:b/>
          <w:bCs/>
          <w:sz w:val="22"/>
          <w:szCs w:val="22"/>
          <w:lang w:val="en-US" w:eastAsia="zh-CN"/>
        </w:rPr>
        <w:t xml:space="preserve">EVM: follow SINR or fixed </w:t>
      </w:r>
      <w:r w:rsidRPr="00EF5CE2">
        <w:rPr>
          <w:b/>
          <w:bCs/>
          <w:sz w:val="22"/>
          <w:szCs w:val="22"/>
          <w:lang w:val="en-US" w:eastAsia="zh-CN"/>
        </w:rPr>
        <w:t>modulation</w:t>
      </w:r>
      <w:r w:rsidRPr="00EF5CE2">
        <w:rPr>
          <w:rFonts w:hint="eastAsia"/>
          <w:b/>
          <w:bCs/>
          <w:sz w:val="22"/>
          <w:szCs w:val="22"/>
          <w:lang w:val="en-US" w:eastAsia="zh-CN"/>
        </w:rPr>
        <w:t xml:space="preserve">, e.g., QPSK </w:t>
      </w:r>
    </w:p>
    <w:p w14:paraId="6E859493" w14:textId="36D2BA1F" w:rsidR="000310FB" w:rsidRPr="00EF5CE2" w:rsidRDefault="000310FB" w:rsidP="000310FB">
      <w:pPr>
        <w:pStyle w:val="ListParagraph"/>
        <w:numPr>
          <w:ilvl w:val="0"/>
          <w:numId w:val="13"/>
        </w:numPr>
        <w:rPr>
          <w:b/>
          <w:bCs/>
          <w:sz w:val="22"/>
          <w:szCs w:val="22"/>
          <w:lang w:val="en-US"/>
        </w:rPr>
      </w:pPr>
      <w:r w:rsidRPr="00EF5CE2">
        <w:rPr>
          <w:rFonts w:hint="eastAsia"/>
          <w:b/>
          <w:bCs/>
          <w:sz w:val="22"/>
          <w:szCs w:val="22"/>
          <w:lang w:val="en-US" w:eastAsia="zh-CN"/>
        </w:rPr>
        <w:t>NRB = 51</w:t>
      </w:r>
    </w:p>
    <w:p w14:paraId="66ED88BA" w14:textId="1E583652" w:rsidR="00F76C83" w:rsidRPr="00EF5CE2" w:rsidRDefault="00F76C83" w:rsidP="00F76C83">
      <w:pPr>
        <w:pStyle w:val="ListParagraph"/>
        <w:numPr>
          <w:ilvl w:val="0"/>
          <w:numId w:val="13"/>
        </w:numPr>
        <w:rPr>
          <w:b/>
          <w:bCs/>
          <w:sz w:val="22"/>
          <w:szCs w:val="22"/>
          <w:lang w:val="en-US"/>
        </w:rPr>
      </w:pPr>
      <w:r w:rsidRPr="00EF5CE2">
        <w:rPr>
          <w:rFonts w:hint="eastAsia"/>
          <w:b/>
          <w:bCs/>
          <w:sz w:val="22"/>
          <w:szCs w:val="22"/>
          <w:lang w:val="en-US" w:eastAsia="zh-CN"/>
        </w:rPr>
        <w:t xml:space="preserve">No </w:t>
      </w:r>
      <w:r w:rsidRPr="00EF5CE2">
        <w:rPr>
          <w:b/>
          <w:bCs/>
          <w:sz w:val="22"/>
          <w:szCs w:val="22"/>
          <w:lang w:val="en-US" w:eastAsia="zh-CN"/>
        </w:rPr>
        <w:t>Guard band</w:t>
      </w:r>
      <w:r w:rsidRPr="00EF5CE2">
        <w:rPr>
          <w:rFonts w:hint="eastAsia"/>
          <w:b/>
          <w:bCs/>
          <w:sz w:val="22"/>
          <w:szCs w:val="22"/>
          <w:lang w:val="en-US" w:eastAsia="zh-CN"/>
        </w:rPr>
        <w:t xml:space="preserve">: </w:t>
      </w:r>
      <w:r w:rsidRPr="00EF5CE2">
        <w:rPr>
          <w:rFonts w:hint="eastAsia"/>
          <w:b/>
          <w:bCs/>
          <w:sz w:val="22"/>
          <w:szCs w:val="22"/>
          <w:lang w:val="en-US"/>
        </w:rPr>
        <w:t>IBE is 18dB for UE2 and UE3, IBE is 42dB for UE1</w:t>
      </w:r>
      <w:r w:rsidR="00F43E00">
        <w:rPr>
          <w:rFonts w:hint="eastAsia"/>
          <w:b/>
          <w:bCs/>
          <w:sz w:val="22"/>
          <w:szCs w:val="22"/>
          <w:lang w:val="en-US" w:eastAsia="zh-CN"/>
        </w:rPr>
        <w:t xml:space="preserve"> (see Figure 1)</w:t>
      </w:r>
    </w:p>
    <w:p w14:paraId="5B69EF56" w14:textId="3E3468D4" w:rsidR="00F76C83" w:rsidRPr="00EF5CE2" w:rsidRDefault="00F76C83" w:rsidP="00F76C83">
      <w:pPr>
        <w:pStyle w:val="ListParagraph"/>
        <w:numPr>
          <w:ilvl w:val="0"/>
          <w:numId w:val="13"/>
        </w:numPr>
        <w:rPr>
          <w:b/>
          <w:bCs/>
          <w:sz w:val="22"/>
          <w:szCs w:val="22"/>
          <w:lang w:val="en-US"/>
        </w:rPr>
      </w:pPr>
      <w:r w:rsidRPr="00EF5CE2">
        <w:rPr>
          <w:rFonts w:hint="eastAsia"/>
          <w:b/>
          <w:bCs/>
          <w:sz w:val="22"/>
          <w:szCs w:val="22"/>
          <w:lang w:val="en-US" w:eastAsia="zh-CN"/>
        </w:rPr>
        <w:t xml:space="preserve">With Guard band: IBE is IBE with </w:t>
      </w:r>
      <w:r w:rsidR="00DB24D0" w:rsidRPr="00EF5CE2">
        <w:rPr>
          <w:rFonts w:hint="eastAsia"/>
          <w:b/>
          <w:bCs/>
          <w:sz w:val="22"/>
          <w:szCs w:val="22"/>
          <w:lang w:val="en-US" w:eastAsia="zh-CN"/>
        </w:rPr>
        <w:t>x</w:t>
      </w:r>
      <w:r w:rsidRPr="00EF5CE2">
        <w:rPr>
          <w:rFonts w:hint="eastAsia"/>
          <w:b/>
          <w:bCs/>
          <w:sz w:val="22"/>
          <w:szCs w:val="22"/>
          <w:lang w:val="en-US" w:eastAsia="zh-CN"/>
        </w:rPr>
        <w:t>RB offset, for UE2 and UE3, IBE is 43 for UE1</w:t>
      </w:r>
      <w:r w:rsidR="00F43E00">
        <w:rPr>
          <w:rFonts w:hint="eastAsia"/>
          <w:b/>
          <w:bCs/>
          <w:sz w:val="22"/>
          <w:szCs w:val="22"/>
          <w:lang w:val="en-US" w:eastAsia="zh-CN"/>
        </w:rPr>
        <w:t xml:space="preserve"> (see Figure 1)</w:t>
      </w:r>
    </w:p>
    <w:p w14:paraId="67461760" w14:textId="3C0BE758" w:rsidR="000310FB" w:rsidRPr="00EF5CE2" w:rsidRDefault="00F76C83" w:rsidP="000310FB">
      <w:pPr>
        <w:rPr>
          <w:b/>
          <w:bCs/>
          <w:sz w:val="22"/>
          <w:szCs w:val="22"/>
          <w:lang w:val="en-US" w:eastAsia="zh-CN"/>
        </w:rPr>
      </w:pPr>
      <w:r w:rsidRPr="00EF5CE2">
        <w:rPr>
          <w:rFonts w:hint="eastAsia"/>
          <w:b/>
          <w:bCs/>
          <w:sz w:val="22"/>
          <w:szCs w:val="22"/>
          <w:lang w:val="en-US" w:eastAsia="zh-CN"/>
        </w:rPr>
        <w:t xml:space="preserve">Proposal 2: </w:t>
      </w:r>
      <w:r w:rsidR="000310FB" w:rsidRPr="00EF5CE2">
        <w:rPr>
          <w:rFonts w:hint="eastAsia"/>
          <w:b/>
          <w:bCs/>
          <w:sz w:val="22"/>
          <w:szCs w:val="22"/>
          <w:lang w:val="en-US" w:eastAsia="zh-CN"/>
        </w:rPr>
        <w:t xml:space="preserve">For NR UL to D2R, the following IBE and leakage </w:t>
      </w:r>
      <w:r w:rsidR="000310FB" w:rsidRPr="00EF5CE2">
        <w:rPr>
          <w:b/>
          <w:bCs/>
          <w:sz w:val="22"/>
          <w:szCs w:val="22"/>
          <w:lang w:val="en-US" w:eastAsia="zh-CN"/>
        </w:rPr>
        <w:t>mode</w:t>
      </w:r>
      <w:r w:rsidR="000310FB" w:rsidRPr="00EF5CE2">
        <w:rPr>
          <w:rFonts w:hint="eastAsia"/>
          <w:b/>
          <w:bCs/>
          <w:sz w:val="22"/>
          <w:szCs w:val="22"/>
          <w:lang w:val="en-US" w:eastAsia="zh-CN"/>
        </w:rPr>
        <w:t>l is considered:</w:t>
      </w:r>
    </w:p>
    <w:p w14:paraId="4F548A5A" w14:textId="3AA03157" w:rsidR="000310FB" w:rsidRPr="00EF5CE2" w:rsidRDefault="000310FB" w:rsidP="000310FB">
      <w:pPr>
        <w:pStyle w:val="ListParagraph"/>
        <w:numPr>
          <w:ilvl w:val="0"/>
          <w:numId w:val="13"/>
        </w:numPr>
        <w:rPr>
          <w:b/>
          <w:bCs/>
          <w:sz w:val="22"/>
          <w:szCs w:val="22"/>
          <w:lang w:val="en-US"/>
        </w:rPr>
      </w:pPr>
      <w:r w:rsidRPr="00EF5CE2">
        <w:rPr>
          <w:rFonts w:hint="eastAsia"/>
          <w:b/>
          <w:bCs/>
          <w:sz w:val="22"/>
          <w:szCs w:val="22"/>
          <w:lang w:val="en-US" w:eastAsia="zh-CN"/>
        </w:rPr>
        <w:t xml:space="preserve">EVM: need </w:t>
      </w:r>
      <w:r w:rsidR="00DB24D0" w:rsidRPr="00EF5CE2">
        <w:rPr>
          <w:b/>
          <w:bCs/>
          <w:sz w:val="22"/>
          <w:szCs w:val="22"/>
          <w:lang w:val="en-US" w:eastAsia="zh-CN"/>
        </w:rPr>
        <w:t xml:space="preserve">a </w:t>
      </w:r>
      <w:r w:rsidRPr="00EF5CE2">
        <w:rPr>
          <w:rFonts w:hint="eastAsia"/>
          <w:b/>
          <w:bCs/>
          <w:sz w:val="22"/>
          <w:szCs w:val="22"/>
          <w:lang w:val="en-US" w:eastAsia="zh-CN"/>
        </w:rPr>
        <w:t xml:space="preserve">reference for OOK </w:t>
      </w:r>
    </w:p>
    <w:p w14:paraId="794C8C50" w14:textId="77777777" w:rsidR="000310FB" w:rsidRPr="00EF5CE2" w:rsidRDefault="000310FB" w:rsidP="000310FB">
      <w:pPr>
        <w:pStyle w:val="ListParagraph"/>
        <w:numPr>
          <w:ilvl w:val="0"/>
          <w:numId w:val="13"/>
        </w:numPr>
        <w:rPr>
          <w:b/>
          <w:bCs/>
          <w:sz w:val="22"/>
          <w:szCs w:val="22"/>
          <w:lang w:val="en-US"/>
        </w:rPr>
      </w:pPr>
      <w:r w:rsidRPr="00EF5CE2">
        <w:rPr>
          <w:rFonts w:hint="eastAsia"/>
          <w:b/>
          <w:bCs/>
          <w:sz w:val="22"/>
          <w:szCs w:val="22"/>
          <w:lang w:val="en-US" w:eastAsia="zh-CN"/>
        </w:rPr>
        <w:t>NRB = 51</w:t>
      </w:r>
    </w:p>
    <w:p w14:paraId="08AFCF4E" w14:textId="105A5A30" w:rsidR="000310FB" w:rsidRPr="00EF5CE2" w:rsidRDefault="000310FB" w:rsidP="000310FB">
      <w:pPr>
        <w:pStyle w:val="ListParagraph"/>
        <w:numPr>
          <w:ilvl w:val="1"/>
          <w:numId w:val="13"/>
        </w:numPr>
        <w:rPr>
          <w:b/>
          <w:bCs/>
          <w:sz w:val="22"/>
          <w:szCs w:val="22"/>
          <w:lang w:val="en-US"/>
        </w:rPr>
      </w:pPr>
      <w:r w:rsidRPr="00EF5CE2">
        <w:rPr>
          <w:rFonts w:hint="eastAsia"/>
          <w:b/>
          <w:bCs/>
          <w:sz w:val="22"/>
          <w:szCs w:val="22"/>
          <w:lang w:val="en-US" w:eastAsia="zh-CN"/>
        </w:rPr>
        <w:t xml:space="preserve">No </w:t>
      </w:r>
      <w:r w:rsidRPr="00EF5CE2">
        <w:rPr>
          <w:b/>
          <w:bCs/>
          <w:sz w:val="22"/>
          <w:szCs w:val="22"/>
          <w:lang w:val="en-US" w:eastAsia="zh-CN"/>
        </w:rPr>
        <w:t>Guard band</w:t>
      </w:r>
      <w:r w:rsidRPr="00EF5CE2">
        <w:rPr>
          <w:rFonts w:hint="eastAsia"/>
          <w:b/>
          <w:bCs/>
          <w:sz w:val="22"/>
          <w:szCs w:val="22"/>
          <w:lang w:val="en-US" w:eastAsia="zh-CN"/>
        </w:rPr>
        <w:t xml:space="preserve">: </w:t>
      </w:r>
      <w:r w:rsidRPr="00EF5CE2">
        <w:rPr>
          <w:rFonts w:hint="eastAsia"/>
          <w:b/>
          <w:bCs/>
          <w:sz w:val="22"/>
          <w:szCs w:val="22"/>
          <w:lang w:val="en-US"/>
        </w:rPr>
        <w:t>IBE is 18dB</w:t>
      </w:r>
    </w:p>
    <w:p w14:paraId="05A2D2FA" w14:textId="50D84190" w:rsidR="00A518BE" w:rsidRPr="00EF5CE2" w:rsidRDefault="000310FB" w:rsidP="005A1FFC">
      <w:pPr>
        <w:pStyle w:val="ListParagraph"/>
        <w:numPr>
          <w:ilvl w:val="1"/>
          <w:numId w:val="13"/>
        </w:numPr>
        <w:rPr>
          <w:b/>
          <w:bCs/>
          <w:sz w:val="22"/>
          <w:szCs w:val="22"/>
          <w:lang w:val="en-US"/>
        </w:rPr>
      </w:pPr>
      <w:r w:rsidRPr="00EF5CE2">
        <w:rPr>
          <w:rFonts w:hint="eastAsia"/>
          <w:b/>
          <w:bCs/>
          <w:sz w:val="22"/>
          <w:szCs w:val="22"/>
          <w:lang w:val="en-US" w:eastAsia="zh-CN"/>
        </w:rPr>
        <w:t xml:space="preserve">With Guard band: IBE is IBE with </w:t>
      </w:r>
      <w:r w:rsidR="00DB24D0" w:rsidRPr="00EF5CE2">
        <w:rPr>
          <w:rFonts w:hint="eastAsia"/>
          <w:b/>
          <w:bCs/>
          <w:sz w:val="22"/>
          <w:szCs w:val="22"/>
          <w:lang w:val="en-US" w:eastAsia="zh-CN"/>
        </w:rPr>
        <w:t>x</w:t>
      </w:r>
      <w:r w:rsidRPr="00EF5CE2">
        <w:rPr>
          <w:rFonts w:hint="eastAsia"/>
          <w:b/>
          <w:bCs/>
          <w:sz w:val="22"/>
          <w:szCs w:val="22"/>
          <w:lang w:val="en-US" w:eastAsia="zh-CN"/>
        </w:rPr>
        <w:t>RB offset</w:t>
      </w:r>
    </w:p>
    <w:p w14:paraId="5880440F" w14:textId="61C8D7C8" w:rsidR="00036E97" w:rsidRDefault="00D55C71" w:rsidP="00810AA4">
      <w:pPr>
        <w:keepNext/>
        <w:keepLines/>
        <w:spacing w:before="180"/>
        <w:outlineLvl w:val="1"/>
        <w:rPr>
          <w:lang w:val="en-US" w:eastAsia="zh-CN"/>
        </w:rPr>
      </w:pPr>
      <w:r>
        <w:rPr>
          <w:rFonts w:hint="eastAsia"/>
          <w:sz w:val="28"/>
          <w:szCs w:val="18"/>
          <w:lang w:val="sv-SE" w:eastAsia="zh-CN"/>
        </w:rPr>
        <w:t>4</w:t>
      </w:r>
      <w:r w:rsidR="00036E97" w:rsidRPr="00AE2AF7">
        <w:rPr>
          <w:sz w:val="28"/>
          <w:szCs w:val="18"/>
          <w:lang w:val="sv-SE" w:eastAsia="zh-CN"/>
        </w:rPr>
        <w:t>.</w:t>
      </w:r>
      <w:r w:rsidR="005A1FFC">
        <w:rPr>
          <w:rFonts w:hint="eastAsia"/>
          <w:sz w:val="28"/>
          <w:szCs w:val="18"/>
          <w:lang w:val="sv-SE" w:eastAsia="zh-CN"/>
        </w:rPr>
        <w:t>2</w:t>
      </w:r>
      <w:r w:rsidR="00036E97">
        <w:rPr>
          <w:rFonts w:hint="eastAsia"/>
          <w:sz w:val="28"/>
          <w:szCs w:val="18"/>
          <w:lang w:val="sv-SE" w:eastAsia="zh-CN"/>
        </w:rPr>
        <w:t xml:space="preserve"> </w:t>
      </w:r>
      <w:r w:rsidR="007C10E4">
        <w:rPr>
          <w:rFonts w:hint="eastAsia"/>
          <w:sz w:val="28"/>
          <w:szCs w:val="18"/>
          <w:lang w:val="sv-SE" w:eastAsia="zh-CN"/>
        </w:rPr>
        <w:t xml:space="preserve">NR </w:t>
      </w:r>
      <w:r w:rsidR="004D2257">
        <w:rPr>
          <w:sz w:val="28"/>
          <w:szCs w:val="18"/>
          <w:lang w:val="sv-SE" w:eastAsia="zh-CN"/>
        </w:rPr>
        <w:t>UE Blocking</w:t>
      </w:r>
    </w:p>
    <w:p w14:paraId="3D908A86" w14:textId="49A77CD5" w:rsidR="00036E97" w:rsidRPr="006240C9" w:rsidRDefault="0020600A" w:rsidP="00810AA4">
      <w:pPr>
        <w:jc w:val="both"/>
        <w:rPr>
          <w:sz w:val="32"/>
          <w:lang w:val="en-US" w:eastAsia="zh-CN"/>
        </w:rPr>
      </w:pPr>
      <w:r w:rsidRPr="006240C9">
        <w:rPr>
          <w:rFonts w:hint="eastAsia"/>
          <w:sz w:val="22"/>
          <w:szCs w:val="22"/>
          <w:lang w:val="en-US" w:eastAsia="zh-CN"/>
        </w:rPr>
        <w:t xml:space="preserve">As shown in Table 2, the </w:t>
      </w:r>
      <w:r w:rsidR="00151A61" w:rsidRPr="006240C9">
        <w:rPr>
          <w:rFonts w:hint="eastAsia"/>
          <w:sz w:val="22"/>
          <w:szCs w:val="22"/>
          <w:lang w:val="en-US" w:eastAsia="zh-CN"/>
        </w:rPr>
        <w:t>ACIR value</w:t>
      </w:r>
      <w:r w:rsidR="000D0D57" w:rsidRPr="006240C9">
        <w:rPr>
          <w:rFonts w:hint="eastAsia"/>
          <w:sz w:val="22"/>
          <w:szCs w:val="22"/>
          <w:lang w:val="en-US" w:eastAsia="zh-CN"/>
        </w:rPr>
        <w:t xml:space="preserve">s vary with </w:t>
      </w:r>
      <w:r w:rsidR="00677EEB" w:rsidRPr="006240C9">
        <w:rPr>
          <w:sz w:val="22"/>
          <w:szCs w:val="22"/>
          <w:lang w:val="en-US" w:eastAsia="zh-CN"/>
        </w:rPr>
        <w:t>different</w:t>
      </w:r>
      <w:r w:rsidR="00677EEB" w:rsidRPr="006240C9">
        <w:rPr>
          <w:rFonts w:hint="eastAsia"/>
          <w:sz w:val="22"/>
          <w:szCs w:val="22"/>
          <w:lang w:val="en-US" w:eastAsia="zh-CN"/>
        </w:rPr>
        <w:t xml:space="preserve"> bandwidth setting</w:t>
      </w:r>
      <w:r w:rsidR="00526B2B" w:rsidRPr="006240C9">
        <w:rPr>
          <w:rFonts w:hint="eastAsia"/>
          <w:sz w:val="22"/>
          <w:szCs w:val="22"/>
          <w:lang w:val="en-US" w:eastAsia="zh-CN"/>
        </w:rPr>
        <w:t>s</w:t>
      </w:r>
      <w:r w:rsidR="00677EEB" w:rsidRPr="006240C9">
        <w:rPr>
          <w:rFonts w:hint="eastAsia"/>
          <w:sz w:val="22"/>
          <w:szCs w:val="22"/>
          <w:lang w:val="en-US" w:eastAsia="zh-CN"/>
        </w:rPr>
        <w:t xml:space="preserve"> and device type</w:t>
      </w:r>
      <w:r w:rsidR="00526B2B" w:rsidRPr="006240C9">
        <w:rPr>
          <w:rFonts w:hint="eastAsia"/>
          <w:sz w:val="22"/>
          <w:szCs w:val="22"/>
          <w:lang w:val="en-US" w:eastAsia="zh-CN"/>
        </w:rPr>
        <w:t>s</w:t>
      </w:r>
      <w:r w:rsidR="00677EEB" w:rsidRPr="006240C9">
        <w:rPr>
          <w:rFonts w:hint="eastAsia"/>
          <w:sz w:val="22"/>
          <w:szCs w:val="22"/>
          <w:lang w:val="en-US" w:eastAsia="zh-CN"/>
        </w:rPr>
        <w:t xml:space="preserve">. </w:t>
      </w:r>
      <w:r w:rsidR="00677EEB" w:rsidRPr="006240C9">
        <w:rPr>
          <w:sz w:val="22"/>
          <w:szCs w:val="22"/>
          <w:lang w:val="en-US" w:eastAsia="zh-CN"/>
        </w:rPr>
        <w:t>I</w:t>
      </w:r>
      <w:r w:rsidR="00677EEB" w:rsidRPr="006240C9">
        <w:rPr>
          <w:rFonts w:hint="eastAsia"/>
          <w:sz w:val="22"/>
          <w:szCs w:val="22"/>
          <w:lang w:val="en-US" w:eastAsia="zh-CN"/>
        </w:rPr>
        <w:t>n some cases, ACIR is limited by</w:t>
      </w:r>
      <w:r w:rsidRPr="006240C9">
        <w:rPr>
          <w:rFonts w:hint="eastAsia"/>
          <w:sz w:val="22"/>
          <w:szCs w:val="22"/>
          <w:lang w:val="en-US" w:eastAsia="zh-CN"/>
        </w:rPr>
        <w:t xml:space="preserve"> ACLR/Tx leakage</w:t>
      </w:r>
      <w:r w:rsidR="00545E0A" w:rsidRPr="006240C9">
        <w:rPr>
          <w:rFonts w:hint="eastAsia"/>
          <w:sz w:val="22"/>
          <w:szCs w:val="22"/>
          <w:lang w:val="en-US" w:eastAsia="zh-CN"/>
        </w:rPr>
        <w:t xml:space="preserve">, </w:t>
      </w:r>
      <w:r w:rsidR="008609AA" w:rsidRPr="006240C9">
        <w:rPr>
          <w:rFonts w:hint="eastAsia"/>
          <w:sz w:val="22"/>
          <w:szCs w:val="22"/>
          <w:lang w:val="en-US" w:eastAsia="zh-CN"/>
        </w:rPr>
        <w:t>while</w:t>
      </w:r>
      <w:r w:rsidR="00545E0A" w:rsidRPr="006240C9">
        <w:rPr>
          <w:rFonts w:hint="eastAsia"/>
          <w:sz w:val="22"/>
          <w:szCs w:val="22"/>
          <w:lang w:val="en-US" w:eastAsia="zh-CN"/>
        </w:rPr>
        <w:t xml:space="preserve"> in </w:t>
      </w:r>
      <w:r w:rsidR="007C6C22" w:rsidRPr="006240C9">
        <w:rPr>
          <w:rFonts w:hint="eastAsia"/>
          <w:sz w:val="22"/>
          <w:szCs w:val="22"/>
          <w:lang w:val="en-US" w:eastAsia="zh-CN"/>
        </w:rPr>
        <w:t>other</w:t>
      </w:r>
      <w:r w:rsidR="008609AA" w:rsidRPr="006240C9">
        <w:rPr>
          <w:rFonts w:hint="eastAsia"/>
          <w:sz w:val="22"/>
          <w:szCs w:val="22"/>
          <w:lang w:val="en-US" w:eastAsia="zh-CN"/>
        </w:rPr>
        <w:t>s</w:t>
      </w:r>
      <w:r w:rsidR="007C6C22" w:rsidRPr="006240C9">
        <w:rPr>
          <w:rFonts w:hint="eastAsia"/>
          <w:sz w:val="22"/>
          <w:szCs w:val="22"/>
          <w:lang w:val="en-US" w:eastAsia="zh-CN"/>
        </w:rPr>
        <w:t xml:space="preserve">, </w:t>
      </w:r>
      <w:r w:rsidR="00AD50FC" w:rsidRPr="006240C9">
        <w:rPr>
          <w:rFonts w:hint="eastAsia"/>
          <w:sz w:val="22"/>
          <w:szCs w:val="22"/>
          <w:lang w:val="en-US" w:eastAsia="zh-CN"/>
        </w:rPr>
        <w:t>it is</w:t>
      </w:r>
      <w:r w:rsidR="007C6C22" w:rsidRPr="006240C9">
        <w:rPr>
          <w:rFonts w:hint="eastAsia"/>
          <w:sz w:val="22"/>
          <w:szCs w:val="22"/>
          <w:lang w:val="en-US" w:eastAsia="zh-CN"/>
        </w:rPr>
        <w:t xml:space="preserve"> limited by ACS</w:t>
      </w:r>
      <w:r w:rsidRPr="006240C9">
        <w:rPr>
          <w:rFonts w:hint="eastAsia"/>
          <w:sz w:val="22"/>
          <w:szCs w:val="22"/>
          <w:lang w:val="en-US" w:eastAsia="zh-CN"/>
        </w:rPr>
        <w:t>/Rx selectivity</w:t>
      </w:r>
      <w:r w:rsidR="007C6C22" w:rsidRPr="006240C9">
        <w:rPr>
          <w:rFonts w:hint="eastAsia"/>
          <w:sz w:val="22"/>
          <w:szCs w:val="22"/>
          <w:lang w:val="en-US" w:eastAsia="zh-CN"/>
        </w:rPr>
        <w:t>.</w:t>
      </w:r>
    </w:p>
    <w:p w14:paraId="3FE7E031" w14:textId="598801F5" w:rsidR="00036E97" w:rsidRPr="006240C9" w:rsidRDefault="003E6106" w:rsidP="00810AA4">
      <w:pPr>
        <w:jc w:val="both"/>
        <w:rPr>
          <w:sz w:val="22"/>
          <w:szCs w:val="22"/>
          <w:lang w:val="en-US" w:eastAsia="zh-CN"/>
        </w:rPr>
      </w:pPr>
      <w:r w:rsidRPr="006240C9">
        <w:rPr>
          <w:sz w:val="22"/>
          <w:szCs w:val="22"/>
          <w:lang w:eastAsia="zh-CN"/>
        </w:rPr>
        <w:lastRenderedPageBreak/>
        <w:t xml:space="preserve">The scenario of R2D interfering with NR DL UE reception </w:t>
      </w:r>
      <w:r w:rsidR="005757C3" w:rsidRPr="006240C9">
        <w:rPr>
          <w:rFonts w:hint="eastAsia"/>
          <w:sz w:val="22"/>
          <w:szCs w:val="22"/>
          <w:lang w:eastAsia="zh-CN"/>
        </w:rPr>
        <w:t xml:space="preserve">on DL </w:t>
      </w:r>
      <w:r w:rsidR="005757C3" w:rsidRPr="006240C9">
        <w:rPr>
          <w:sz w:val="22"/>
          <w:szCs w:val="22"/>
          <w:lang w:eastAsia="zh-CN"/>
        </w:rPr>
        <w:t>spectrum</w:t>
      </w:r>
      <w:r w:rsidR="005757C3" w:rsidRPr="006240C9">
        <w:rPr>
          <w:rFonts w:hint="eastAsia"/>
          <w:sz w:val="22"/>
          <w:szCs w:val="22"/>
          <w:lang w:eastAsia="zh-CN"/>
        </w:rPr>
        <w:t xml:space="preserve"> </w:t>
      </w:r>
      <w:r w:rsidRPr="006240C9">
        <w:rPr>
          <w:sz w:val="22"/>
          <w:szCs w:val="22"/>
          <w:lang w:eastAsia="zh-CN"/>
        </w:rPr>
        <w:t>can serve as an example of an ACS-limited case.</w:t>
      </w:r>
      <w:r w:rsidR="007B2733" w:rsidRPr="006240C9">
        <w:rPr>
          <w:rFonts w:hint="eastAsia"/>
          <w:sz w:val="22"/>
          <w:szCs w:val="22"/>
          <w:lang w:eastAsia="zh-CN"/>
        </w:rPr>
        <w:t xml:space="preserve"> </w:t>
      </w:r>
      <w:r w:rsidR="00AA21D1" w:rsidRPr="006240C9">
        <w:rPr>
          <w:sz w:val="22"/>
          <w:szCs w:val="22"/>
          <w:lang w:val="en-US" w:eastAsia="zh-CN"/>
        </w:rPr>
        <w:t>W</w:t>
      </w:r>
      <w:r w:rsidR="00AA21D1" w:rsidRPr="006240C9">
        <w:rPr>
          <w:rFonts w:hint="eastAsia"/>
          <w:sz w:val="22"/>
          <w:szCs w:val="22"/>
          <w:lang w:val="en-US" w:eastAsia="zh-CN"/>
        </w:rPr>
        <w:t xml:space="preserve">hen </w:t>
      </w:r>
      <w:r w:rsidR="003527F4" w:rsidRPr="006240C9">
        <w:rPr>
          <w:rFonts w:hint="eastAsia"/>
          <w:sz w:val="22"/>
          <w:szCs w:val="22"/>
          <w:lang w:val="en-US" w:eastAsia="zh-CN"/>
        </w:rPr>
        <w:t xml:space="preserve">the </w:t>
      </w:r>
      <w:r w:rsidR="00AA21D1" w:rsidRPr="006240C9">
        <w:rPr>
          <w:sz w:val="22"/>
          <w:szCs w:val="22"/>
          <w:lang w:val="en-US" w:eastAsia="zh-CN"/>
        </w:rPr>
        <w:t xml:space="preserve">aggressor with smaller bandwidth and therefore ACLR keep the same value with symmetrical bandwidth. </w:t>
      </w:r>
      <w:r w:rsidR="00C575DE" w:rsidRPr="006240C9">
        <w:rPr>
          <w:sz w:val="22"/>
          <w:szCs w:val="22"/>
          <w:lang w:val="en-US" w:eastAsia="zh-CN"/>
        </w:rPr>
        <w:t>T</w:t>
      </w:r>
      <w:r w:rsidR="00C575DE" w:rsidRPr="006240C9">
        <w:rPr>
          <w:rFonts w:hint="eastAsia"/>
          <w:sz w:val="22"/>
          <w:szCs w:val="22"/>
          <w:lang w:val="en-US" w:eastAsia="zh-CN"/>
        </w:rPr>
        <w:t xml:space="preserve">he </w:t>
      </w:r>
      <w:r w:rsidR="00744318" w:rsidRPr="006240C9">
        <w:rPr>
          <w:rFonts w:hint="eastAsia"/>
          <w:sz w:val="22"/>
          <w:szCs w:val="22"/>
          <w:lang w:val="en-US" w:eastAsia="zh-CN"/>
        </w:rPr>
        <w:t xml:space="preserve">victim </w:t>
      </w:r>
      <w:r w:rsidR="00C575DE" w:rsidRPr="006240C9">
        <w:rPr>
          <w:rFonts w:hint="eastAsia"/>
          <w:sz w:val="22"/>
          <w:szCs w:val="22"/>
          <w:lang w:val="en-US" w:eastAsia="zh-CN"/>
        </w:rPr>
        <w:t>UE ACS is 33dB</w:t>
      </w:r>
      <w:r w:rsidR="00744318" w:rsidRPr="006240C9">
        <w:rPr>
          <w:rFonts w:hint="eastAsia"/>
          <w:sz w:val="22"/>
          <w:szCs w:val="22"/>
          <w:lang w:val="en-US" w:eastAsia="zh-CN"/>
        </w:rPr>
        <w:t xml:space="preserve">. </w:t>
      </w:r>
      <w:r w:rsidR="00473690" w:rsidRPr="006240C9">
        <w:rPr>
          <w:rFonts w:hint="eastAsia"/>
          <w:sz w:val="22"/>
          <w:szCs w:val="22"/>
          <w:lang w:val="en-US" w:eastAsia="zh-CN"/>
        </w:rPr>
        <w:t xml:space="preserve">Figure </w:t>
      </w:r>
      <w:r w:rsidR="00BE0D82" w:rsidRPr="006240C9">
        <w:rPr>
          <w:rFonts w:hint="eastAsia"/>
          <w:sz w:val="22"/>
          <w:szCs w:val="22"/>
          <w:lang w:val="en-US" w:eastAsia="zh-CN"/>
        </w:rPr>
        <w:t>10</w:t>
      </w:r>
      <w:r w:rsidR="00473690" w:rsidRPr="006240C9">
        <w:rPr>
          <w:rFonts w:hint="eastAsia"/>
          <w:sz w:val="22"/>
          <w:szCs w:val="22"/>
          <w:lang w:val="en-US" w:eastAsia="zh-CN"/>
        </w:rPr>
        <w:t xml:space="preserve"> </w:t>
      </w:r>
      <w:r w:rsidR="00744318" w:rsidRPr="006240C9">
        <w:rPr>
          <w:sz w:val="22"/>
          <w:szCs w:val="22"/>
          <w:lang w:val="en-US" w:eastAsia="zh-CN"/>
        </w:rPr>
        <w:t>illustrates</w:t>
      </w:r>
      <w:r w:rsidR="00473690" w:rsidRPr="006240C9">
        <w:rPr>
          <w:rFonts w:hint="eastAsia"/>
          <w:sz w:val="22"/>
          <w:szCs w:val="22"/>
          <w:lang w:val="en-US" w:eastAsia="zh-CN"/>
        </w:rPr>
        <w:t xml:space="preserve"> </w:t>
      </w:r>
      <w:r w:rsidR="00E42521" w:rsidRPr="006240C9">
        <w:rPr>
          <w:rFonts w:hint="eastAsia"/>
          <w:sz w:val="22"/>
          <w:szCs w:val="22"/>
          <w:lang w:val="en-US" w:eastAsia="zh-CN"/>
        </w:rPr>
        <w:t>the UE received power dist</w:t>
      </w:r>
      <w:r w:rsidR="0045744F" w:rsidRPr="006240C9">
        <w:rPr>
          <w:rFonts w:hint="eastAsia"/>
          <w:sz w:val="22"/>
          <w:szCs w:val="22"/>
          <w:lang w:val="en-US" w:eastAsia="zh-CN"/>
        </w:rPr>
        <w:t xml:space="preserve">ribution, the intra-system </w:t>
      </w:r>
      <w:r w:rsidR="0045744F" w:rsidRPr="006240C9">
        <w:rPr>
          <w:sz w:val="22"/>
          <w:szCs w:val="22"/>
          <w:lang w:val="en-US" w:eastAsia="zh-CN"/>
        </w:rPr>
        <w:t>interference</w:t>
      </w:r>
      <w:r w:rsidR="0045744F" w:rsidRPr="006240C9">
        <w:rPr>
          <w:rFonts w:hint="eastAsia"/>
          <w:sz w:val="22"/>
          <w:szCs w:val="22"/>
          <w:lang w:val="en-US" w:eastAsia="zh-CN"/>
        </w:rPr>
        <w:t xml:space="preserve"> distribution and the inter-system interference distribution from different active BS </w:t>
      </w:r>
      <w:r w:rsidR="005A5BCB" w:rsidRPr="006240C9">
        <w:rPr>
          <w:sz w:val="22"/>
          <w:szCs w:val="22"/>
          <w:lang w:val="en-US" w:eastAsia="zh-CN"/>
        </w:rPr>
        <w:t>number</w:t>
      </w:r>
      <w:r w:rsidR="00473690" w:rsidRPr="006240C9">
        <w:rPr>
          <w:rFonts w:hint="eastAsia"/>
          <w:sz w:val="22"/>
          <w:szCs w:val="22"/>
          <w:lang w:val="en-US" w:eastAsia="zh-CN"/>
        </w:rPr>
        <w:t xml:space="preserve">. </w:t>
      </w:r>
    </w:p>
    <w:p w14:paraId="3B06E76E" w14:textId="15BC4759" w:rsidR="00AD157C" w:rsidRPr="00E05698" w:rsidRDefault="00E15DD5" w:rsidP="003E60C1">
      <w:pPr>
        <w:jc w:val="center"/>
      </w:pPr>
      <w:r w:rsidRPr="00E15DD5">
        <w:rPr>
          <w:noProof/>
          <w:lang w:eastAsia="zh-CN"/>
        </w:rPr>
        <w:drawing>
          <wp:inline distT="0" distB="0" distL="0" distR="0" wp14:anchorId="7309CF2F" wp14:editId="16C95C37">
            <wp:extent cx="5037644" cy="3778234"/>
            <wp:effectExtent l="0" t="0" r="0" b="0"/>
            <wp:docPr id="7" name="Picture 6">
              <a:extLst xmlns:a="http://schemas.openxmlformats.org/drawingml/2006/main">
                <a:ext uri="{FF2B5EF4-FFF2-40B4-BE49-F238E27FC236}">
                  <a16:creationId xmlns:a16="http://schemas.microsoft.com/office/drawing/2014/main" id="{927314DF-2F95-C9F5-92B8-F5107A8AEA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27314DF-2F95-C9F5-92B8-F5107A8AEAB2}"/>
                        </a:ext>
                      </a:extLst>
                    </pic:cNvPr>
                    <pic:cNvPicPr>
                      <a:picLocks noChangeAspect="1"/>
                    </pic:cNvPicPr>
                  </pic:nvPicPr>
                  <pic:blipFill>
                    <a:blip r:embed="rId19"/>
                    <a:stretch>
                      <a:fillRect/>
                    </a:stretch>
                  </pic:blipFill>
                  <pic:spPr>
                    <a:xfrm>
                      <a:off x="0" y="0"/>
                      <a:ext cx="5045833" cy="3784376"/>
                    </a:xfrm>
                    <a:prstGeom prst="rect">
                      <a:avLst/>
                    </a:prstGeom>
                  </pic:spPr>
                </pic:pic>
              </a:graphicData>
            </a:graphic>
          </wp:inline>
        </w:drawing>
      </w:r>
    </w:p>
    <w:p w14:paraId="3E9EFA51" w14:textId="4A9BC3DC" w:rsidR="00FE5CAB" w:rsidRPr="006240C9" w:rsidRDefault="005A5BCB" w:rsidP="00810AA4">
      <w:pPr>
        <w:jc w:val="center"/>
        <w:rPr>
          <w:b/>
          <w:bCs/>
          <w:lang w:eastAsia="zh-CN"/>
        </w:rPr>
      </w:pPr>
      <w:r w:rsidRPr="006240C9">
        <w:rPr>
          <w:rFonts w:hint="eastAsia"/>
          <w:b/>
          <w:bCs/>
          <w:lang w:val="en-US" w:eastAsia="zh-CN"/>
        </w:rPr>
        <w:t>F</w:t>
      </w:r>
      <w:r w:rsidRPr="006240C9">
        <w:rPr>
          <w:b/>
          <w:bCs/>
          <w:lang w:val="en-US" w:eastAsia="zh-CN"/>
        </w:rPr>
        <w:t>i</w:t>
      </w:r>
      <w:r w:rsidRPr="006240C9">
        <w:rPr>
          <w:rFonts w:hint="eastAsia"/>
          <w:b/>
          <w:bCs/>
          <w:lang w:val="en-US" w:eastAsia="zh-CN"/>
        </w:rPr>
        <w:t xml:space="preserve">gure </w:t>
      </w:r>
      <w:r w:rsidR="00744318" w:rsidRPr="006240C9">
        <w:rPr>
          <w:rFonts w:hint="eastAsia"/>
          <w:b/>
          <w:bCs/>
          <w:lang w:val="en-US" w:eastAsia="zh-CN"/>
        </w:rPr>
        <w:t>5</w:t>
      </w:r>
      <w:r w:rsidRPr="006240C9">
        <w:rPr>
          <w:rFonts w:hint="eastAsia"/>
          <w:b/>
          <w:bCs/>
          <w:lang w:val="en-US" w:eastAsia="zh-CN"/>
        </w:rPr>
        <w:t xml:space="preserve">. </w:t>
      </w:r>
      <w:r w:rsidR="00744318" w:rsidRPr="006240C9">
        <w:rPr>
          <w:rFonts w:hint="eastAsia"/>
          <w:b/>
          <w:bCs/>
          <w:lang w:val="en-US" w:eastAsia="zh-CN"/>
        </w:rPr>
        <w:t>D</w:t>
      </w:r>
      <w:r w:rsidR="005F43B7" w:rsidRPr="006240C9">
        <w:rPr>
          <w:rFonts w:hint="eastAsia"/>
          <w:b/>
          <w:bCs/>
          <w:lang w:val="en-US" w:eastAsia="zh-CN"/>
        </w:rPr>
        <w:t xml:space="preserve">istribution of signal power and </w:t>
      </w:r>
      <w:r w:rsidR="005F43B7" w:rsidRPr="006240C9">
        <w:rPr>
          <w:b/>
          <w:bCs/>
          <w:lang w:val="en-US" w:eastAsia="zh-CN"/>
        </w:rPr>
        <w:t>interference</w:t>
      </w:r>
      <w:r w:rsidR="005F43B7" w:rsidRPr="006240C9">
        <w:rPr>
          <w:rFonts w:hint="eastAsia"/>
          <w:b/>
          <w:bCs/>
          <w:lang w:val="en-US" w:eastAsia="zh-CN"/>
        </w:rPr>
        <w:t xml:space="preserve"> power for the R2D </w:t>
      </w:r>
      <w:r w:rsidR="00944EA7" w:rsidRPr="006240C9">
        <w:rPr>
          <w:rFonts w:hint="eastAsia"/>
          <w:b/>
          <w:bCs/>
          <w:lang w:val="en-US" w:eastAsia="zh-CN"/>
        </w:rPr>
        <w:t>interfering to the NR DL (100% indoor)</w:t>
      </w:r>
    </w:p>
    <w:p w14:paraId="6BF0AFB4" w14:textId="1C3E6711" w:rsidR="002E228B" w:rsidRPr="006240C9" w:rsidRDefault="00891A12" w:rsidP="00810AA4">
      <w:pPr>
        <w:jc w:val="both"/>
        <w:rPr>
          <w:sz w:val="22"/>
          <w:szCs w:val="22"/>
          <w:lang w:eastAsia="zh-CN"/>
        </w:rPr>
      </w:pPr>
      <w:r w:rsidRPr="006240C9">
        <w:rPr>
          <w:sz w:val="22"/>
          <w:szCs w:val="22"/>
          <w:lang w:eastAsia="zh-CN"/>
        </w:rPr>
        <w:t xml:space="preserve">As shown in Figure </w:t>
      </w:r>
      <w:r w:rsidR="00744318" w:rsidRPr="006240C9">
        <w:rPr>
          <w:rFonts w:hint="eastAsia"/>
          <w:sz w:val="22"/>
          <w:szCs w:val="22"/>
          <w:lang w:eastAsia="zh-CN"/>
        </w:rPr>
        <w:t>5</w:t>
      </w:r>
      <w:r w:rsidRPr="006240C9">
        <w:rPr>
          <w:sz w:val="22"/>
          <w:szCs w:val="22"/>
          <w:lang w:eastAsia="zh-CN"/>
        </w:rPr>
        <w:t xml:space="preserve">, </w:t>
      </w:r>
      <w:r w:rsidR="006D52E9" w:rsidRPr="006240C9">
        <w:rPr>
          <w:rFonts w:hint="eastAsia"/>
          <w:sz w:val="22"/>
          <w:szCs w:val="22"/>
          <w:lang w:eastAsia="zh-CN"/>
        </w:rPr>
        <w:t xml:space="preserve">the interference from </w:t>
      </w:r>
      <w:r w:rsidR="00877D67" w:rsidRPr="006240C9">
        <w:rPr>
          <w:rFonts w:hint="eastAsia"/>
          <w:sz w:val="22"/>
          <w:szCs w:val="22"/>
          <w:lang w:eastAsia="zh-CN"/>
        </w:rPr>
        <w:t xml:space="preserve">reader </w:t>
      </w:r>
      <w:r w:rsidR="006D52E9" w:rsidRPr="006240C9">
        <w:rPr>
          <w:rFonts w:hint="eastAsia"/>
          <w:sz w:val="22"/>
          <w:szCs w:val="22"/>
          <w:lang w:eastAsia="zh-CN"/>
        </w:rPr>
        <w:t xml:space="preserve">to NR DL would be very </w:t>
      </w:r>
      <w:r w:rsidR="00877D67" w:rsidRPr="006240C9">
        <w:rPr>
          <w:rFonts w:hint="eastAsia"/>
          <w:sz w:val="22"/>
          <w:szCs w:val="22"/>
          <w:lang w:eastAsia="zh-CN"/>
        </w:rPr>
        <w:t xml:space="preserve">high </w:t>
      </w:r>
      <w:r w:rsidR="00877D67" w:rsidRPr="006240C9">
        <w:rPr>
          <w:sz w:val="22"/>
          <w:szCs w:val="22"/>
          <w:lang w:eastAsia="zh-CN"/>
        </w:rPr>
        <w:t>which</w:t>
      </w:r>
      <w:r w:rsidR="00877D67" w:rsidRPr="006240C9">
        <w:rPr>
          <w:rFonts w:hint="eastAsia"/>
          <w:sz w:val="22"/>
          <w:szCs w:val="22"/>
          <w:lang w:eastAsia="zh-CN"/>
        </w:rPr>
        <w:t xml:space="preserve"> might </w:t>
      </w:r>
      <w:r w:rsidRPr="006240C9">
        <w:rPr>
          <w:sz w:val="22"/>
          <w:szCs w:val="22"/>
          <w:lang w:eastAsia="zh-CN"/>
        </w:rPr>
        <w:t>result in the UE being blocked with a certain probability</w:t>
      </w:r>
      <w:r w:rsidRPr="006240C9">
        <w:rPr>
          <w:rFonts w:hint="eastAsia"/>
          <w:sz w:val="22"/>
          <w:szCs w:val="22"/>
          <w:lang w:eastAsia="zh-CN"/>
        </w:rPr>
        <w:t xml:space="preserve">. </w:t>
      </w:r>
    </w:p>
    <w:p w14:paraId="4A0CF04B" w14:textId="7DB00290" w:rsidR="002E228B" w:rsidRPr="006240C9" w:rsidRDefault="001E701D" w:rsidP="00810AA4">
      <w:pPr>
        <w:jc w:val="both"/>
        <w:rPr>
          <w:sz w:val="22"/>
          <w:szCs w:val="22"/>
          <w:lang w:eastAsia="zh-CN"/>
        </w:rPr>
      </w:pPr>
      <w:r w:rsidRPr="006240C9">
        <w:rPr>
          <w:rFonts w:hint="eastAsia"/>
          <w:sz w:val="22"/>
          <w:szCs w:val="22"/>
          <w:lang w:eastAsia="zh-CN"/>
        </w:rPr>
        <w:t xml:space="preserve">During the online and offline </w:t>
      </w:r>
      <w:r w:rsidRPr="006240C9">
        <w:rPr>
          <w:sz w:val="22"/>
          <w:szCs w:val="22"/>
          <w:lang w:eastAsia="zh-CN"/>
        </w:rPr>
        <w:t>discussion</w:t>
      </w:r>
      <w:r w:rsidRPr="006240C9">
        <w:rPr>
          <w:rFonts w:hint="eastAsia"/>
          <w:sz w:val="22"/>
          <w:szCs w:val="22"/>
          <w:lang w:eastAsia="zh-CN"/>
        </w:rPr>
        <w:t xml:space="preserve"> in RAN4#112, companies raised that i</w:t>
      </w:r>
      <w:r w:rsidR="002E228B" w:rsidRPr="006240C9">
        <w:rPr>
          <w:rFonts w:hint="eastAsia"/>
          <w:sz w:val="22"/>
          <w:szCs w:val="22"/>
          <w:lang w:eastAsia="zh-CN"/>
        </w:rPr>
        <w:t xml:space="preserve">n-band blocking </w:t>
      </w:r>
      <w:r w:rsidR="005A3D56" w:rsidRPr="006240C9">
        <w:rPr>
          <w:rFonts w:hint="eastAsia"/>
          <w:sz w:val="22"/>
          <w:szCs w:val="22"/>
          <w:lang w:eastAsia="zh-CN"/>
        </w:rPr>
        <w:t xml:space="preserve">requirement </w:t>
      </w:r>
      <w:r w:rsidRPr="006240C9">
        <w:rPr>
          <w:rFonts w:hint="eastAsia"/>
          <w:sz w:val="22"/>
          <w:szCs w:val="22"/>
          <w:lang w:eastAsia="zh-CN"/>
        </w:rPr>
        <w:t>that is</w:t>
      </w:r>
      <w:r w:rsidR="005A3D56" w:rsidRPr="006240C9">
        <w:rPr>
          <w:rFonts w:hint="eastAsia"/>
          <w:sz w:val="22"/>
          <w:szCs w:val="22"/>
          <w:lang w:eastAsia="zh-CN"/>
        </w:rPr>
        <w:t xml:space="preserve"> specified in TS 38.101-1 </w:t>
      </w:r>
      <w:r w:rsidRPr="006240C9">
        <w:rPr>
          <w:rFonts w:hint="eastAsia"/>
          <w:sz w:val="22"/>
          <w:szCs w:val="22"/>
          <w:lang w:eastAsia="zh-CN"/>
        </w:rPr>
        <w:t xml:space="preserve">can </w:t>
      </w:r>
      <w:r w:rsidR="005A3D56" w:rsidRPr="006240C9">
        <w:rPr>
          <w:rFonts w:hint="eastAsia"/>
          <w:sz w:val="22"/>
          <w:szCs w:val="22"/>
          <w:lang w:eastAsia="zh-CN"/>
        </w:rPr>
        <w:t xml:space="preserve">be referred to analyze the </w:t>
      </w:r>
      <w:r w:rsidR="005A3D56" w:rsidRPr="006240C9">
        <w:rPr>
          <w:sz w:val="22"/>
          <w:szCs w:val="22"/>
          <w:lang w:eastAsia="zh-CN"/>
        </w:rPr>
        <w:t>blocking</w:t>
      </w:r>
      <w:r w:rsidR="005A3D56" w:rsidRPr="006240C9">
        <w:rPr>
          <w:rFonts w:hint="eastAsia"/>
          <w:sz w:val="22"/>
          <w:szCs w:val="22"/>
          <w:lang w:eastAsia="zh-CN"/>
        </w:rPr>
        <w:t xml:space="preserve"> issues from R2D interfering to NR DL. But </w:t>
      </w:r>
      <w:r w:rsidR="001736B6" w:rsidRPr="006240C9">
        <w:rPr>
          <w:rFonts w:hint="eastAsia"/>
          <w:sz w:val="22"/>
          <w:szCs w:val="22"/>
          <w:lang w:eastAsia="zh-CN"/>
        </w:rPr>
        <w:t xml:space="preserve">the </w:t>
      </w:r>
      <w:r w:rsidR="00C911E9" w:rsidRPr="006240C9">
        <w:rPr>
          <w:rFonts w:hint="eastAsia"/>
          <w:sz w:val="22"/>
          <w:szCs w:val="22"/>
          <w:lang w:eastAsia="zh-CN"/>
        </w:rPr>
        <w:t xml:space="preserve">BW </w:t>
      </w:r>
      <w:r w:rsidRPr="006240C9">
        <w:rPr>
          <w:rFonts w:hint="eastAsia"/>
          <w:sz w:val="22"/>
          <w:szCs w:val="22"/>
          <w:lang w:eastAsia="zh-CN"/>
        </w:rPr>
        <w:t xml:space="preserve">of </w:t>
      </w:r>
      <w:r w:rsidRPr="006240C9">
        <w:rPr>
          <w:sz w:val="22"/>
          <w:szCs w:val="22"/>
          <w:lang w:eastAsia="zh-CN"/>
        </w:rPr>
        <w:t xml:space="preserve">the </w:t>
      </w:r>
      <w:r w:rsidRPr="006240C9">
        <w:rPr>
          <w:rFonts w:hint="eastAsia"/>
          <w:sz w:val="22"/>
          <w:szCs w:val="22"/>
          <w:lang w:eastAsia="zh-CN"/>
        </w:rPr>
        <w:t xml:space="preserve">interferer for in-band blocking is 3MHz that is not </w:t>
      </w:r>
      <w:r w:rsidRPr="006240C9">
        <w:rPr>
          <w:sz w:val="22"/>
          <w:szCs w:val="22"/>
          <w:lang w:eastAsia="zh-CN"/>
        </w:rPr>
        <w:t>consistent</w:t>
      </w:r>
      <w:r w:rsidRPr="006240C9">
        <w:rPr>
          <w:rFonts w:hint="eastAsia"/>
          <w:sz w:val="22"/>
          <w:szCs w:val="22"/>
          <w:lang w:eastAsia="zh-CN"/>
        </w:rPr>
        <w:t xml:space="preserve"> with </w:t>
      </w:r>
      <w:r w:rsidR="001B7253" w:rsidRPr="006240C9">
        <w:rPr>
          <w:rFonts w:hint="eastAsia"/>
          <w:sz w:val="22"/>
          <w:szCs w:val="22"/>
          <w:lang w:eastAsia="zh-CN"/>
        </w:rPr>
        <w:t xml:space="preserve">R2D </w:t>
      </w:r>
      <w:r w:rsidRPr="006240C9">
        <w:rPr>
          <w:rFonts w:hint="eastAsia"/>
          <w:sz w:val="22"/>
          <w:szCs w:val="22"/>
          <w:lang w:eastAsia="zh-CN"/>
        </w:rPr>
        <w:t xml:space="preserve">BW </w:t>
      </w:r>
      <w:r w:rsidR="001B7253" w:rsidRPr="006240C9">
        <w:rPr>
          <w:rFonts w:hint="eastAsia"/>
          <w:sz w:val="22"/>
          <w:szCs w:val="22"/>
          <w:lang w:eastAsia="zh-CN"/>
        </w:rPr>
        <w:t>of</w:t>
      </w:r>
      <w:r w:rsidRPr="006240C9">
        <w:rPr>
          <w:rFonts w:hint="eastAsia"/>
          <w:sz w:val="22"/>
          <w:szCs w:val="22"/>
          <w:lang w:eastAsia="zh-CN"/>
        </w:rPr>
        <w:t xml:space="preserve"> 180kHz</w:t>
      </w:r>
      <w:r w:rsidR="001B7253" w:rsidRPr="006240C9">
        <w:rPr>
          <w:rFonts w:hint="eastAsia"/>
          <w:sz w:val="22"/>
          <w:szCs w:val="22"/>
          <w:lang w:eastAsia="zh-CN"/>
        </w:rPr>
        <w:t xml:space="preserve"> and CW </w:t>
      </w:r>
      <w:r w:rsidR="002C2C04">
        <w:rPr>
          <w:rFonts w:hint="eastAsia"/>
          <w:sz w:val="22"/>
          <w:szCs w:val="22"/>
          <w:lang w:eastAsia="zh-CN"/>
        </w:rPr>
        <w:t>waveform</w:t>
      </w:r>
      <w:r w:rsidR="001B7253" w:rsidRPr="006240C9">
        <w:rPr>
          <w:rFonts w:hint="eastAsia"/>
          <w:sz w:val="22"/>
          <w:szCs w:val="22"/>
          <w:lang w:eastAsia="zh-CN"/>
        </w:rPr>
        <w:t xml:space="preserve"> (single tone).</w:t>
      </w:r>
    </w:p>
    <w:p w14:paraId="3AEC16BD" w14:textId="20540656" w:rsidR="0036490C" w:rsidRPr="006240C9" w:rsidRDefault="0036490C" w:rsidP="007C10E4">
      <w:pPr>
        <w:jc w:val="both"/>
        <w:rPr>
          <w:b/>
          <w:bCs/>
          <w:sz w:val="22"/>
          <w:szCs w:val="22"/>
          <w:lang w:eastAsia="zh-CN"/>
        </w:rPr>
      </w:pPr>
      <w:r w:rsidRPr="006240C9">
        <w:rPr>
          <w:rFonts w:hint="eastAsia"/>
          <w:b/>
          <w:bCs/>
          <w:sz w:val="22"/>
          <w:szCs w:val="22"/>
          <w:lang w:eastAsia="zh-CN"/>
        </w:rPr>
        <w:t xml:space="preserve">Proposal </w:t>
      </w:r>
      <w:r w:rsidR="002E228B" w:rsidRPr="006240C9">
        <w:rPr>
          <w:rFonts w:hint="eastAsia"/>
          <w:b/>
          <w:bCs/>
          <w:sz w:val="22"/>
          <w:szCs w:val="22"/>
          <w:lang w:eastAsia="zh-CN"/>
        </w:rPr>
        <w:t>3</w:t>
      </w:r>
      <w:r w:rsidRPr="006240C9">
        <w:rPr>
          <w:rFonts w:hint="eastAsia"/>
          <w:b/>
          <w:bCs/>
          <w:sz w:val="22"/>
          <w:szCs w:val="22"/>
          <w:lang w:eastAsia="zh-CN"/>
        </w:rPr>
        <w:t xml:space="preserve">: </w:t>
      </w:r>
      <w:r w:rsidR="00BE0D82" w:rsidRPr="006240C9">
        <w:rPr>
          <w:rFonts w:hint="eastAsia"/>
          <w:b/>
          <w:bCs/>
          <w:sz w:val="22"/>
          <w:szCs w:val="22"/>
          <w:lang w:eastAsia="zh-CN"/>
        </w:rPr>
        <w:t>T</w:t>
      </w:r>
      <w:r w:rsidRPr="006240C9">
        <w:rPr>
          <w:rFonts w:hint="eastAsia"/>
          <w:b/>
          <w:bCs/>
          <w:sz w:val="22"/>
          <w:szCs w:val="22"/>
          <w:lang w:eastAsia="zh-CN"/>
        </w:rPr>
        <w:t xml:space="preserve">he UE blocking issue and </w:t>
      </w:r>
      <w:r w:rsidR="00AE6420" w:rsidRPr="006240C9">
        <w:rPr>
          <w:b/>
          <w:bCs/>
          <w:sz w:val="22"/>
          <w:szCs w:val="22"/>
          <w:lang w:eastAsia="zh-CN"/>
        </w:rPr>
        <w:t>corresponding</w:t>
      </w:r>
      <w:r w:rsidR="00AE6420" w:rsidRPr="006240C9">
        <w:rPr>
          <w:rFonts w:hint="eastAsia"/>
          <w:b/>
          <w:bCs/>
          <w:sz w:val="22"/>
          <w:szCs w:val="22"/>
          <w:lang w:eastAsia="zh-CN"/>
        </w:rPr>
        <w:t xml:space="preserve"> maximum </w:t>
      </w:r>
      <w:r w:rsidR="00AE6420" w:rsidRPr="006240C9">
        <w:rPr>
          <w:b/>
          <w:bCs/>
          <w:sz w:val="22"/>
          <w:szCs w:val="22"/>
          <w:lang w:eastAsia="zh-CN"/>
        </w:rPr>
        <w:t>interference</w:t>
      </w:r>
      <w:r w:rsidR="00AE6420" w:rsidRPr="006240C9">
        <w:rPr>
          <w:rFonts w:hint="eastAsia"/>
          <w:b/>
          <w:bCs/>
          <w:sz w:val="22"/>
          <w:szCs w:val="22"/>
          <w:lang w:eastAsia="zh-CN"/>
        </w:rPr>
        <w:t xml:space="preserve"> power </w:t>
      </w:r>
      <w:r w:rsidRPr="006240C9">
        <w:rPr>
          <w:rFonts w:hint="eastAsia"/>
          <w:b/>
          <w:bCs/>
          <w:sz w:val="22"/>
          <w:szCs w:val="22"/>
          <w:lang w:eastAsia="zh-CN"/>
        </w:rPr>
        <w:t>n</w:t>
      </w:r>
      <w:r w:rsidR="00185851" w:rsidRPr="006240C9">
        <w:rPr>
          <w:rFonts w:hint="eastAsia"/>
          <w:b/>
          <w:bCs/>
          <w:sz w:val="22"/>
          <w:szCs w:val="22"/>
          <w:lang w:eastAsia="zh-CN"/>
        </w:rPr>
        <w:t xml:space="preserve">eed </w:t>
      </w:r>
      <w:r w:rsidR="00AE6420" w:rsidRPr="006240C9">
        <w:rPr>
          <w:rFonts w:hint="eastAsia"/>
          <w:b/>
          <w:bCs/>
          <w:sz w:val="22"/>
          <w:szCs w:val="22"/>
          <w:lang w:eastAsia="zh-CN"/>
        </w:rPr>
        <w:t xml:space="preserve">further study </w:t>
      </w:r>
      <w:r w:rsidR="00185851" w:rsidRPr="006240C9">
        <w:rPr>
          <w:rFonts w:hint="eastAsia"/>
          <w:b/>
          <w:bCs/>
          <w:sz w:val="22"/>
          <w:szCs w:val="22"/>
          <w:lang w:eastAsia="zh-CN"/>
        </w:rPr>
        <w:t xml:space="preserve">in RAN4. </w:t>
      </w:r>
    </w:p>
    <w:p w14:paraId="7148F470" w14:textId="16D78B6C" w:rsidR="00C61206" w:rsidRDefault="00933FD5" w:rsidP="00C61206">
      <w:pPr>
        <w:pStyle w:val="ListParagraph"/>
        <w:keepNext/>
        <w:keepLines/>
        <w:numPr>
          <w:ilvl w:val="1"/>
          <w:numId w:val="12"/>
        </w:numPr>
        <w:spacing w:before="180"/>
        <w:outlineLvl w:val="1"/>
        <w:rPr>
          <w:sz w:val="28"/>
          <w:szCs w:val="18"/>
          <w:lang w:val="sv-SE" w:eastAsia="zh-CN"/>
        </w:rPr>
      </w:pPr>
      <w:r>
        <w:rPr>
          <w:rFonts w:hint="eastAsia"/>
          <w:sz w:val="28"/>
          <w:szCs w:val="18"/>
          <w:lang w:val="sv-SE" w:eastAsia="zh-CN"/>
        </w:rPr>
        <w:t xml:space="preserve"> </w:t>
      </w:r>
      <w:r w:rsidR="00C61206" w:rsidRPr="00C61206">
        <w:rPr>
          <w:rFonts w:hint="eastAsia"/>
          <w:sz w:val="28"/>
          <w:szCs w:val="18"/>
          <w:lang w:val="sv-SE" w:eastAsia="zh-CN"/>
        </w:rPr>
        <w:t xml:space="preserve">Phase </w:t>
      </w:r>
      <w:r w:rsidR="0022439D">
        <w:rPr>
          <w:rFonts w:hint="eastAsia"/>
          <w:sz w:val="28"/>
          <w:szCs w:val="18"/>
          <w:lang w:val="sv-SE" w:eastAsia="zh-CN"/>
        </w:rPr>
        <w:t>N</w:t>
      </w:r>
      <w:r w:rsidR="00C61206" w:rsidRPr="00C61206">
        <w:rPr>
          <w:rFonts w:hint="eastAsia"/>
          <w:sz w:val="28"/>
          <w:szCs w:val="18"/>
          <w:lang w:val="sv-SE" w:eastAsia="zh-CN"/>
        </w:rPr>
        <w:t xml:space="preserve">oise model for CW </w:t>
      </w:r>
      <w:r w:rsidR="0066581A">
        <w:rPr>
          <w:rFonts w:hint="eastAsia"/>
          <w:sz w:val="28"/>
          <w:szCs w:val="18"/>
          <w:lang w:val="sv-SE" w:eastAsia="zh-CN"/>
        </w:rPr>
        <w:t>cancellation</w:t>
      </w:r>
    </w:p>
    <w:p w14:paraId="487523CC" w14:textId="10DEF0EB" w:rsidR="004763E1" w:rsidRPr="002C2C04" w:rsidRDefault="00E05698" w:rsidP="00E05698">
      <w:pPr>
        <w:rPr>
          <w:sz w:val="22"/>
          <w:szCs w:val="22"/>
          <w:lang w:eastAsia="zh-CN"/>
        </w:rPr>
      </w:pPr>
      <w:r w:rsidRPr="002C2C04">
        <w:rPr>
          <w:sz w:val="22"/>
          <w:szCs w:val="22"/>
          <w:lang w:eastAsia="zh-CN"/>
        </w:rPr>
        <w:t>I</w:t>
      </w:r>
      <w:r w:rsidRPr="002C2C04">
        <w:rPr>
          <w:rFonts w:hint="eastAsia"/>
          <w:sz w:val="22"/>
          <w:szCs w:val="22"/>
          <w:lang w:eastAsia="zh-CN"/>
        </w:rPr>
        <w:t>n [1],</w:t>
      </w:r>
      <w:r w:rsidR="00336EB0" w:rsidRPr="002C2C04">
        <w:rPr>
          <w:rFonts w:hint="eastAsia"/>
          <w:sz w:val="22"/>
          <w:szCs w:val="22"/>
          <w:lang w:eastAsia="zh-CN"/>
        </w:rPr>
        <w:t xml:space="preserve"> the agreements for CW cancellation </w:t>
      </w:r>
      <w:r w:rsidR="00336EB0" w:rsidRPr="002C2C04">
        <w:rPr>
          <w:sz w:val="22"/>
          <w:szCs w:val="22"/>
          <w:lang w:eastAsia="zh-CN"/>
        </w:rPr>
        <w:t>were</w:t>
      </w:r>
      <w:r w:rsidR="00336EB0" w:rsidRPr="002C2C04">
        <w:rPr>
          <w:rFonts w:hint="eastAsia"/>
          <w:sz w:val="22"/>
          <w:szCs w:val="22"/>
          <w:lang w:eastAsia="zh-CN"/>
        </w:rPr>
        <w:t xml:space="preserve"> captured</w:t>
      </w:r>
      <w:r w:rsidR="00A02C1F" w:rsidRPr="002C2C04">
        <w:rPr>
          <w:rFonts w:hint="eastAsia"/>
          <w:sz w:val="22"/>
          <w:szCs w:val="22"/>
          <w:lang w:eastAsia="zh-CN"/>
        </w:rPr>
        <w:t xml:space="preserve">. In the </w:t>
      </w:r>
      <w:r w:rsidR="00A02C1F" w:rsidRPr="002C2C04">
        <w:rPr>
          <w:sz w:val="22"/>
          <w:szCs w:val="22"/>
          <w:lang w:eastAsia="zh-CN"/>
        </w:rPr>
        <w:t>agreement</w:t>
      </w:r>
      <w:r w:rsidR="00A02C1F" w:rsidRPr="002C2C04">
        <w:rPr>
          <w:rFonts w:hint="eastAsia"/>
          <w:sz w:val="22"/>
          <w:szCs w:val="22"/>
          <w:lang w:eastAsia="zh-CN"/>
        </w:rPr>
        <w:t xml:space="preserve">s, it was mentioned </w:t>
      </w:r>
      <w:r w:rsidR="00A02C1F" w:rsidRPr="002C2C04">
        <w:rPr>
          <w:sz w:val="22"/>
          <w:szCs w:val="22"/>
          <w:lang w:eastAsia="zh-CN"/>
        </w:rPr>
        <w:t>that</w:t>
      </w:r>
      <w:r w:rsidR="00A02C1F" w:rsidRPr="002C2C04">
        <w:rPr>
          <w:rFonts w:hint="eastAsia"/>
          <w:sz w:val="22"/>
          <w:szCs w:val="22"/>
          <w:lang w:eastAsia="zh-CN"/>
        </w:rPr>
        <w:t xml:space="preserve"> </w:t>
      </w:r>
      <w:r w:rsidR="00336EB0" w:rsidRPr="002C2C04">
        <w:rPr>
          <w:rFonts w:hint="eastAsia"/>
          <w:sz w:val="22"/>
          <w:szCs w:val="22"/>
          <w:lang w:eastAsia="zh-CN"/>
        </w:rPr>
        <w:t xml:space="preserve">the </w:t>
      </w:r>
      <w:r w:rsidR="00336EB0" w:rsidRPr="002C2C04">
        <w:rPr>
          <w:sz w:val="22"/>
          <w:szCs w:val="22"/>
          <w:lang w:eastAsia="zh-CN"/>
        </w:rPr>
        <w:t>capability</w:t>
      </w:r>
      <w:r w:rsidR="00336EB0" w:rsidRPr="002C2C04">
        <w:rPr>
          <w:rFonts w:hint="eastAsia"/>
          <w:sz w:val="22"/>
          <w:szCs w:val="22"/>
          <w:lang w:eastAsia="zh-CN"/>
        </w:rPr>
        <w:t xml:space="preserve"> </w:t>
      </w:r>
      <w:r w:rsidR="00A02C1F" w:rsidRPr="002C2C04">
        <w:rPr>
          <w:rFonts w:hint="eastAsia"/>
          <w:sz w:val="22"/>
          <w:szCs w:val="22"/>
          <w:lang w:eastAsia="zh-CN"/>
        </w:rPr>
        <w:t>can</w:t>
      </w:r>
      <w:r w:rsidR="00336EB0" w:rsidRPr="002C2C04">
        <w:rPr>
          <w:rFonts w:hint="eastAsia"/>
          <w:sz w:val="22"/>
          <w:szCs w:val="22"/>
          <w:lang w:eastAsia="zh-CN"/>
        </w:rPr>
        <w:t xml:space="preserve"> be different</w:t>
      </w:r>
      <w:r w:rsidR="00A02C1F" w:rsidRPr="002C2C04">
        <w:rPr>
          <w:rFonts w:hint="eastAsia"/>
          <w:sz w:val="22"/>
          <w:szCs w:val="22"/>
          <w:lang w:eastAsia="zh-CN"/>
        </w:rPr>
        <w:t xml:space="preserve"> for inside and outside topology.</w:t>
      </w:r>
    </w:p>
    <w:tbl>
      <w:tblPr>
        <w:tblStyle w:val="TableGrid"/>
        <w:tblW w:w="0" w:type="auto"/>
        <w:tblLook w:val="04A0" w:firstRow="1" w:lastRow="0" w:firstColumn="1" w:lastColumn="0" w:noHBand="0" w:noVBand="1"/>
      </w:tblPr>
      <w:tblGrid>
        <w:gridCol w:w="9350"/>
      </w:tblGrid>
      <w:tr w:rsidR="004763E1" w14:paraId="455F325C" w14:textId="77777777" w:rsidTr="004763E1">
        <w:tc>
          <w:tcPr>
            <w:tcW w:w="9350" w:type="dxa"/>
          </w:tcPr>
          <w:p w14:paraId="24657833" w14:textId="77777777" w:rsidR="00336EB0" w:rsidRPr="009A0429" w:rsidRDefault="00336EB0" w:rsidP="00336EB0">
            <w:pPr>
              <w:rPr>
                <w:rFonts w:eastAsiaTheme="minorEastAsia"/>
                <w:b/>
                <w:bCs/>
                <w:lang w:val="en-US" w:eastAsia="zh-CN"/>
              </w:rPr>
            </w:pPr>
            <w:r w:rsidRPr="009A0429">
              <w:rPr>
                <w:rFonts w:eastAsiaTheme="minorEastAsia" w:hint="eastAsia"/>
                <w:b/>
                <w:bCs/>
                <w:lang w:val="en-US" w:eastAsia="zh-CN"/>
              </w:rPr>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63C0F459" w14:textId="77777777" w:rsidR="00336EB0" w:rsidRPr="009A0429" w:rsidRDefault="00336EB0" w:rsidP="00336EB0">
            <w:pPr>
              <w:pStyle w:val="ListParagraph"/>
              <w:numPr>
                <w:ilvl w:val="0"/>
                <w:numId w:val="9"/>
              </w:numPr>
              <w:contextualSpacing w:val="0"/>
              <w:rPr>
                <w:rFonts w:eastAsiaTheme="minorEastAsia"/>
                <w:lang w:val="en-US" w:eastAsia="zh-CN"/>
              </w:rPr>
            </w:pPr>
            <w:r w:rsidRPr="009A0429">
              <w:rPr>
                <w:rFonts w:eastAsiaTheme="minorEastAsia" w:hint="eastAsia"/>
                <w:lang w:val="en-US" w:eastAsia="zh-CN"/>
              </w:rPr>
              <w:lastRenderedPageBreak/>
              <w:t>Companies to report the CW cancellation capability used for co-existence evaluation, CW cancellation capability for inside topology and outside topology can be different.</w:t>
            </w:r>
          </w:p>
          <w:p w14:paraId="7C6AE088" w14:textId="77777777" w:rsidR="00336EB0" w:rsidRPr="009A0429" w:rsidRDefault="00336EB0" w:rsidP="00336EB0">
            <w:pPr>
              <w:pStyle w:val="ListParagraph"/>
              <w:numPr>
                <w:ilvl w:val="1"/>
                <w:numId w:val="9"/>
              </w:numPr>
              <w:contextualSpacing w:val="0"/>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7A706853" w14:textId="35405C3A" w:rsidR="004763E1" w:rsidRPr="00336EB0" w:rsidRDefault="00336EB0" w:rsidP="00336EB0">
            <w:pPr>
              <w:pStyle w:val="ListParagraph"/>
              <w:numPr>
                <w:ilvl w:val="1"/>
                <w:numId w:val="9"/>
              </w:numPr>
              <w:contextualSpacing w:val="0"/>
              <w:rPr>
                <w:rFonts w:eastAsiaTheme="minorEastAsia"/>
                <w:lang w:val="en-US" w:eastAsia="zh-CN"/>
              </w:rPr>
            </w:pPr>
            <w:r w:rsidRPr="009A0429">
              <w:rPr>
                <w:rFonts w:eastAsiaTheme="minorEastAsia" w:hint="eastAsia"/>
                <w:lang w:val="en-US" w:eastAsia="zh-CN"/>
              </w:rPr>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tc>
      </w:tr>
    </w:tbl>
    <w:p w14:paraId="71C6BE27" w14:textId="795032E8" w:rsidR="0022439D" w:rsidRPr="002C2C04" w:rsidRDefault="00A02C1F" w:rsidP="00336EB0">
      <w:pPr>
        <w:spacing w:before="120"/>
        <w:rPr>
          <w:sz w:val="22"/>
          <w:szCs w:val="22"/>
          <w:lang w:val="en" w:eastAsia="zh-CN"/>
        </w:rPr>
      </w:pPr>
      <w:r w:rsidRPr="002C2C04">
        <w:rPr>
          <w:rFonts w:hint="eastAsia"/>
          <w:sz w:val="22"/>
          <w:szCs w:val="22"/>
          <w:lang w:val="sv-SE" w:eastAsia="zh-CN"/>
        </w:rPr>
        <w:lastRenderedPageBreak/>
        <w:t xml:space="preserve">Regarding the CW cancellation, one of key </w:t>
      </w:r>
      <w:r w:rsidR="001F4FF3" w:rsidRPr="002C2C04">
        <w:rPr>
          <w:sz w:val="22"/>
          <w:szCs w:val="22"/>
          <w:lang w:val="sv-SE" w:eastAsia="zh-CN"/>
        </w:rPr>
        <w:t>differences</w:t>
      </w:r>
      <w:r w:rsidRPr="002C2C04">
        <w:rPr>
          <w:rFonts w:hint="eastAsia"/>
          <w:sz w:val="22"/>
          <w:szCs w:val="22"/>
          <w:lang w:val="sv-SE" w:eastAsia="zh-CN"/>
        </w:rPr>
        <w:t xml:space="preserve"> between inside and outside </w:t>
      </w:r>
      <w:r w:rsidRPr="002C2C04">
        <w:rPr>
          <w:sz w:val="22"/>
          <w:szCs w:val="22"/>
          <w:lang w:val="sv-SE" w:eastAsia="zh-CN"/>
        </w:rPr>
        <w:t>topology</w:t>
      </w:r>
      <w:r w:rsidRPr="002C2C04">
        <w:rPr>
          <w:rFonts w:hint="eastAsia"/>
          <w:sz w:val="22"/>
          <w:szCs w:val="22"/>
          <w:lang w:val="sv-SE" w:eastAsia="zh-CN"/>
        </w:rPr>
        <w:t xml:space="preserve"> is that we can assume</w:t>
      </w:r>
      <w:r w:rsidR="001F4FF3" w:rsidRPr="002C2C04">
        <w:rPr>
          <w:rFonts w:hint="eastAsia"/>
          <w:sz w:val="22"/>
          <w:szCs w:val="22"/>
          <w:lang w:val="sv-SE" w:eastAsia="zh-CN"/>
        </w:rPr>
        <w:t xml:space="preserve"> the timing and frequency offset between CW interference and D2R are </w:t>
      </w:r>
      <w:r w:rsidR="001F4FF3" w:rsidRPr="002C2C04">
        <w:rPr>
          <w:rFonts w:hint="eastAsia"/>
          <w:sz w:val="22"/>
          <w:szCs w:val="22"/>
          <w:lang w:val="en" w:eastAsia="zh-CN"/>
        </w:rPr>
        <w:t xml:space="preserve">known for the reader for inside </w:t>
      </w:r>
      <w:r w:rsidR="001F4FF3" w:rsidRPr="002C2C04">
        <w:rPr>
          <w:sz w:val="22"/>
          <w:szCs w:val="22"/>
          <w:lang w:val="en" w:eastAsia="zh-CN"/>
        </w:rPr>
        <w:t>topology</w:t>
      </w:r>
      <w:r w:rsidR="001F4FF3" w:rsidRPr="002C2C04">
        <w:rPr>
          <w:rFonts w:hint="eastAsia"/>
          <w:sz w:val="22"/>
          <w:szCs w:val="22"/>
          <w:lang w:val="en" w:eastAsia="zh-CN"/>
        </w:rPr>
        <w:t xml:space="preserve">. While for outside </w:t>
      </w:r>
      <w:r w:rsidR="001F4FF3" w:rsidRPr="002C2C04">
        <w:rPr>
          <w:sz w:val="22"/>
          <w:szCs w:val="22"/>
          <w:lang w:val="en" w:eastAsia="zh-CN"/>
        </w:rPr>
        <w:t>topology</w:t>
      </w:r>
      <w:r w:rsidR="001F4FF3" w:rsidRPr="002C2C04">
        <w:rPr>
          <w:rFonts w:hint="eastAsia"/>
          <w:sz w:val="22"/>
          <w:szCs w:val="22"/>
          <w:lang w:val="en" w:eastAsia="zh-CN"/>
        </w:rPr>
        <w:t xml:space="preserve">, the perfect </w:t>
      </w:r>
      <w:r w:rsidR="001F4FF3" w:rsidRPr="002C2C04">
        <w:rPr>
          <w:sz w:val="22"/>
          <w:szCs w:val="22"/>
          <w:lang w:val="en" w:eastAsia="zh-CN"/>
        </w:rPr>
        <w:t>synchronization</w:t>
      </w:r>
      <w:r w:rsidR="001F4FF3" w:rsidRPr="002C2C04">
        <w:rPr>
          <w:rFonts w:hint="eastAsia"/>
          <w:sz w:val="22"/>
          <w:szCs w:val="22"/>
          <w:lang w:val="en" w:eastAsia="zh-CN"/>
        </w:rPr>
        <w:t xml:space="preserve"> for timing and frequency </w:t>
      </w:r>
      <w:r w:rsidR="00A76506" w:rsidRPr="002C2C04">
        <w:rPr>
          <w:sz w:val="22"/>
          <w:szCs w:val="22"/>
          <w:lang w:val="en" w:eastAsia="zh-CN"/>
        </w:rPr>
        <w:t>cannot</w:t>
      </w:r>
      <w:r w:rsidR="001F4FF3" w:rsidRPr="002C2C04">
        <w:rPr>
          <w:rFonts w:hint="eastAsia"/>
          <w:sz w:val="22"/>
          <w:szCs w:val="22"/>
          <w:lang w:val="en" w:eastAsia="zh-CN"/>
        </w:rPr>
        <w:t xml:space="preserve"> be assumed since CW node and readers are not co-located</w:t>
      </w:r>
      <w:r w:rsidR="00835DAF">
        <w:rPr>
          <w:rFonts w:hint="eastAsia"/>
          <w:sz w:val="22"/>
          <w:szCs w:val="22"/>
          <w:lang w:val="en" w:eastAsia="zh-CN"/>
        </w:rPr>
        <w:t xml:space="preserve"> so the down conversion will be done with a different signal source [3]</w:t>
      </w:r>
      <w:r w:rsidR="001F4FF3" w:rsidRPr="002C2C04">
        <w:rPr>
          <w:rFonts w:hint="eastAsia"/>
          <w:sz w:val="22"/>
          <w:szCs w:val="22"/>
          <w:lang w:val="en" w:eastAsia="zh-CN"/>
        </w:rPr>
        <w:t>.</w:t>
      </w:r>
      <w:r w:rsidR="00A76506" w:rsidRPr="002C2C04">
        <w:rPr>
          <w:rFonts w:hint="eastAsia"/>
          <w:sz w:val="22"/>
          <w:szCs w:val="22"/>
          <w:lang w:val="en" w:eastAsia="zh-CN"/>
        </w:rPr>
        <w:t xml:space="preserve"> Therefore, phase noise</w:t>
      </w:r>
      <w:r w:rsidR="002651E1">
        <w:rPr>
          <w:rFonts w:hint="eastAsia"/>
          <w:sz w:val="22"/>
          <w:szCs w:val="22"/>
          <w:lang w:val="en" w:eastAsia="zh-CN"/>
        </w:rPr>
        <w:t xml:space="preserve">of CW </w:t>
      </w:r>
      <w:r w:rsidR="009C28A4">
        <w:rPr>
          <w:rFonts w:hint="eastAsia"/>
          <w:sz w:val="22"/>
          <w:szCs w:val="22"/>
          <w:lang w:val="en" w:eastAsia="zh-CN"/>
        </w:rPr>
        <w:t>interference would have a big impact on the performance</w:t>
      </w:r>
      <w:r w:rsidR="00A76506" w:rsidRPr="002C2C04">
        <w:rPr>
          <w:rFonts w:hint="eastAsia"/>
          <w:sz w:val="22"/>
          <w:szCs w:val="22"/>
          <w:lang w:val="en" w:eastAsia="zh-CN"/>
        </w:rPr>
        <w:t>.</w:t>
      </w:r>
    </w:p>
    <w:p w14:paraId="1A2C5489" w14:textId="46DC2EF5" w:rsidR="00A76506" w:rsidRPr="002C2C04" w:rsidRDefault="001F4FF3" w:rsidP="00A76506">
      <w:pPr>
        <w:spacing w:before="120"/>
        <w:rPr>
          <w:b/>
          <w:bCs/>
          <w:sz w:val="22"/>
          <w:szCs w:val="22"/>
          <w:lang w:val="en" w:eastAsia="zh-CN"/>
        </w:rPr>
      </w:pPr>
      <w:r w:rsidRPr="002C2C04">
        <w:rPr>
          <w:rFonts w:hint="eastAsia"/>
          <w:b/>
          <w:bCs/>
          <w:sz w:val="22"/>
          <w:szCs w:val="22"/>
          <w:lang w:val="en" w:eastAsia="zh-CN"/>
        </w:rPr>
        <w:t>Observation</w:t>
      </w:r>
      <w:r w:rsidR="00A76506" w:rsidRPr="002C2C04">
        <w:rPr>
          <w:rFonts w:hint="eastAsia"/>
          <w:b/>
          <w:bCs/>
          <w:sz w:val="22"/>
          <w:szCs w:val="22"/>
          <w:lang w:val="en" w:eastAsia="zh-CN"/>
        </w:rPr>
        <w:t xml:space="preserve"> 3: For outside </w:t>
      </w:r>
      <w:r w:rsidR="00A76506" w:rsidRPr="002C2C04">
        <w:rPr>
          <w:b/>
          <w:bCs/>
          <w:sz w:val="22"/>
          <w:szCs w:val="22"/>
          <w:lang w:val="en" w:eastAsia="zh-CN"/>
        </w:rPr>
        <w:t>topology</w:t>
      </w:r>
      <w:r w:rsidR="00A76506" w:rsidRPr="002C2C04">
        <w:rPr>
          <w:rFonts w:hint="eastAsia"/>
          <w:b/>
          <w:bCs/>
          <w:sz w:val="22"/>
          <w:szCs w:val="22"/>
          <w:lang w:val="en" w:eastAsia="zh-CN"/>
        </w:rPr>
        <w:t xml:space="preserve">, </w:t>
      </w:r>
      <w:r w:rsidR="00416BC1" w:rsidRPr="00416BC1">
        <w:rPr>
          <w:b/>
          <w:bCs/>
          <w:sz w:val="22"/>
          <w:szCs w:val="22"/>
          <w:lang w:val="en" w:eastAsia="zh-CN"/>
        </w:rPr>
        <w:t xml:space="preserve">CW phase noise plays a role in the range since the down conversion will be done with a different signal source </w:t>
      </w:r>
      <w:r w:rsidR="00A76506" w:rsidRPr="002C2C04">
        <w:rPr>
          <w:rFonts w:hint="eastAsia"/>
          <w:b/>
          <w:bCs/>
          <w:sz w:val="22"/>
          <w:szCs w:val="22"/>
          <w:lang w:val="en" w:eastAsia="zh-CN"/>
        </w:rPr>
        <w:t xml:space="preserve">Therefore, phase noise would be introduced at the receiver of </w:t>
      </w:r>
      <w:r w:rsidR="00687466" w:rsidRPr="002C2C04">
        <w:rPr>
          <w:b/>
          <w:bCs/>
          <w:sz w:val="22"/>
          <w:szCs w:val="22"/>
          <w:lang w:val="en" w:eastAsia="zh-CN"/>
        </w:rPr>
        <w:t xml:space="preserve">the </w:t>
      </w:r>
      <w:r w:rsidR="00A76506" w:rsidRPr="002C2C04">
        <w:rPr>
          <w:rFonts w:hint="eastAsia"/>
          <w:b/>
          <w:bCs/>
          <w:sz w:val="22"/>
          <w:szCs w:val="22"/>
          <w:lang w:val="en" w:eastAsia="zh-CN"/>
        </w:rPr>
        <w:t>reader</w:t>
      </w:r>
      <w:r w:rsidR="00835DAF">
        <w:rPr>
          <w:rFonts w:hint="eastAsia"/>
          <w:b/>
          <w:bCs/>
          <w:sz w:val="22"/>
          <w:szCs w:val="22"/>
          <w:lang w:val="en" w:eastAsia="zh-CN"/>
        </w:rPr>
        <w:t xml:space="preserve"> for outside topolgoy</w:t>
      </w:r>
      <w:r w:rsidR="00A76506" w:rsidRPr="002C2C04">
        <w:rPr>
          <w:rFonts w:hint="eastAsia"/>
          <w:b/>
          <w:bCs/>
          <w:sz w:val="22"/>
          <w:szCs w:val="22"/>
          <w:lang w:val="en" w:eastAsia="zh-CN"/>
        </w:rPr>
        <w:t>.</w:t>
      </w:r>
    </w:p>
    <w:p w14:paraId="3E01DEDF" w14:textId="4E25291F" w:rsidR="00A76506" w:rsidRPr="002C2C04" w:rsidRDefault="00EE36A9" w:rsidP="00A76506">
      <w:pPr>
        <w:spacing w:before="120"/>
        <w:rPr>
          <w:sz w:val="22"/>
          <w:szCs w:val="22"/>
          <w:lang w:val="en" w:eastAsia="zh-CN"/>
        </w:rPr>
      </w:pPr>
      <w:r w:rsidRPr="002C2C04">
        <w:rPr>
          <w:rFonts w:hint="eastAsia"/>
          <w:sz w:val="22"/>
          <w:szCs w:val="22"/>
          <w:lang w:val="en" w:eastAsia="zh-CN"/>
        </w:rPr>
        <w:t xml:space="preserve">The </w:t>
      </w:r>
      <w:r w:rsidR="00AA7A6B" w:rsidRPr="002C2C04">
        <w:rPr>
          <w:rFonts w:hint="eastAsia"/>
          <w:sz w:val="22"/>
          <w:szCs w:val="22"/>
          <w:lang w:val="en" w:eastAsia="zh-CN"/>
        </w:rPr>
        <w:t xml:space="preserve">phase noise </w:t>
      </w:r>
      <w:r w:rsidR="00256B37" w:rsidRPr="002C2C04">
        <w:rPr>
          <w:rFonts w:hint="eastAsia"/>
          <w:sz w:val="22"/>
          <w:szCs w:val="22"/>
          <w:lang w:val="en" w:eastAsia="zh-CN"/>
        </w:rPr>
        <w:t>is usually</w:t>
      </w:r>
      <w:r w:rsidR="00AA7A6B" w:rsidRPr="002C2C04">
        <w:rPr>
          <w:rFonts w:hint="eastAsia"/>
          <w:sz w:val="22"/>
          <w:szCs w:val="22"/>
          <w:lang w:val="en" w:eastAsia="zh-CN"/>
        </w:rPr>
        <w:t xml:space="preserve"> </w:t>
      </w:r>
      <w:r w:rsidR="00AA7A6B" w:rsidRPr="002C2C04">
        <w:rPr>
          <w:sz w:val="22"/>
          <w:szCs w:val="22"/>
          <w:lang w:val="en" w:eastAsia="zh-CN"/>
        </w:rPr>
        <w:t>modeled</w:t>
      </w:r>
      <w:r w:rsidR="00AA7A6B" w:rsidRPr="002C2C04">
        <w:rPr>
          <w:rFonts w:hint="eastAsia"/>
          <w:sz w:val="22"/>
          <w:szCs w:val="22"/>
          <w:lang w:val="en" w:eastAsia="zh-CN"/>
        </w:rPr>
        <w:t xml:space="preserve"> </w:t>
      </w:r>
      <w:r w:rsidR="00256B37" w:rsidRPr="002C2C04">
        <w:rPr>
          <w:rFonts w:hint="eastAsia"/>
          <w:sz w:val="22"/>
          <w:szCs w:val="22"/>
          <w:lang w:val="en" w:eastAsia="zh-CN"/>
        </w:rPr>
        <w:t>as the phase noise power level (</w:t>
      </w:r>
      <w:r w:rsidR="003E60C1" w:rsidRPr="002C2C04">
        <w:rPr>
          <w:rFonts w:hint="eastAsia"/>
          <w:sz w:val="22"/>
          <w:szCs w:val="22"/>
          <w:lang w:val="en" w:eastAsia="zh-CN"/>
        </w:rPr>
        <w:t xml:space="preserve">Y </w:t>
      </w:r>
      <w:r w:rsidR="00256B37" w:rsidRPr="002C2C04">
        <w:rPr>
          <w:rFonts w:hint="eastAsia"/>
          <w:sz w:val="22"/>
          <w:szCs w:val="22"/>
          <w:lang w:val="en" w:eastAsia="zh-CN"/>
        </w:rPr>
        <w:t>dBm/Hz</w:t>
      </w:r>
      <w:r w:rsidR="00912217" w:rsidRPr="002C2C04">
        <w:rPr>
          <w:rFonts w:hint="eastAsia"/>
          <w:sz w:val="22"/>
          <w:szCs w:val="22"/>
          <w:lang w:val="en" w:eastAsia="zh-CN"/>
        </w:rPr>
        <w:t xml:space="preserve">, </w:t>
      </w:r>
      <w:r w:rsidR="003E60C1" w:rsidRPr="002C2C04">
        <w:rPr>
          <w:rFonts w:hint="eastAsia"/>
          <w:sz w:val="22"/>
          <w:szCs w:val="22"/>
          <w:lang w:val="en" w:eastAsia="zh-CN"/>
        </w:rPr>
        <w:t xml:space="preserve">Y is related to received CW power at </w:t>
      </w:r>
      <w:r w:rsidR="003E60C1" w:rsidRPr="002C2C04">
        <w:rPr>
          <w:sz w:val="22"/>
          <w:szCs w:val="22"/>
          <w:lang w:val="en" w:eastAsia="zh-CN"/>
        </w:rPr>
        <w:t xml:space="preserve">the </w:t>
      </w:r>
      <w:r w:rsidR="003E60C1" w:rsidRPr="002C2C04">
        <w:rPr>
          <w:rFonts w:hint="eastAsia"/>
          <w:sz w:val="22"/>
          <w:szCs w:val="22"/>
          <w:lang w:val="en" w:eastAsia="zh-CN"/>
        </w:rPr>
        <w:t>reader</w:t>
      </w:r>
      <w:r w:rsidR="00256B37" w:rsidRPr="002C2C04">
        <w:rPr>
          <w:rFonts w:hint="eastAsia"/>
          <w:sz w:val="22"/>
          <w:szCs w:val="22"/>
          <w:lang w:val="en" w:eastAsia="zh-CN"/>
        </w:rPr>
        <w:t xml:space="preserve">) </w:t>
      </w:r>
      <w:r w:rsidR="00AA7A6B" w:rsidRPr="002C2C04">
        <w:rPr>
          <w:rFonts w:hint="eastAsia"/>
          <w:sz w:val="22"/>
          <w:szCs w:val="22"/>
          <w:lang w:val="en" w:eastAsia="zh-CN"/>
        </w:rPr>
        <w:t xml:space="preserve">with </w:t>
      </w:r>
      <w:r w:rsidR="00DD753E" w:rsidRPr="002C2C04">
        <w:rPr>
          <w:rFonts w:hint="eastAsia"/>
          <w:sz w:val="22"/>
          <w:szCs w:val="22"/>
          <w:lang w:val="en" w:eastAsia="zh-CN"/>
        </w:rPr>
        <w:t xml:space="preserve">different </w:t>
      </w:r>
      <w:r w:rsidR="00AA7A6B" w:rsidRPr="002C2C04">
        <w:rPr>
          <w:rFonts w:hint="eastAsia"/>
          <w:sz w:val="22"/>
          <w:szCs w:val="22"/>
          <w:lang w:val="en" w:eastAsia="zh-CN"/>
        </w:rPr>
        <w:t>frequency offset</w:t>
      </w:r>
      <w:r w:rsidR="00256B37" w:rsidRPr="002C2C04">
        <w:rPr>
          <w:rFonts w:hint="eastAsia"/>
          <w:sz w:val="22"/>
          <w:szCs w:val="22"/>
          <w:lang w:val="en" w:eastAsia="zh-CN"/>
        </w:rPr>
        <w:t>s</w:t>
      </w:r>
      <w:r w:rsidR="00DD753E" w:rsidRPr="002C2C04">
        <w:rPr>
          <w:rFonts w:hint="eastAsia"/>
          <w:sz w:val="22"/>
          <w:szCs w:val="22"/>
          <w:lang w:val="en" w:eastAsia="zh-CN"/>
        </w:rPr>
        <w:t xml:space="preserve">. </w:t>
      </w:r>
      <w:r w:rsidR="00912217" w:rsidRPr="002C2C04">
        <w:rPr>
          <w:rFonts w:hint="eastAsia"/>
          <w:sz w:val="22"/>
          <w:szCs w:val="22"/>
          <w:lang w:val="en" w:eastAsia="zh-CN"/>
        </w:rPr>
        <w:t xml:space="preserve">To simplify the phase noise model in the coexistence </w:t>
      </w:r>
      <w:r w:rsidR="00912217" w:rsidRPr="002C2C04">
        <w:rPr>
          <w:sz w:val="22"/>
          <w:szCs w:val="22"/>
          <w:lang w:val="en" w:eastAsia="zh-CN"/>
        </w:rPr>
        <w:t>simulation</w:t>
      </w:r>
      <w:r w:rsidR="00912217" w:rsidRPr="002C2C04">
        <w:rPr>
          <w:rFonts w:hint="eastAsia"/>
          <w:sz w:val="22"/>
          <w:szCs w:val="22"/>
          <w:lang w:val="en" w:eastAsia="zh-CN"/>
        </w:rPr>
        <w:t>,</w:t>
      </w:r>
      <w:r w:rsidR="00D17D9C" w:rsidRPr="002C2C04">
        <w:rPr>
          <w:rFonts w:hint="eastAsia"/>
          <w:sz w:val="22"/>
          <w:szCs w:val="22"/>
          <w:lang w:val="en" w:eastAsia="zh-CN"/>
        </w:rPr>
        <w:t xml:space="preserve"> </w:t>
      </w:r>
      <w:r w:rsidR="003E60C1" w:rsidRPr="002C2C04">
        <w:rPr>
          <w:rFonts w:hint="eastAsia"/>
          <w:sz w:val="22"/>
          <w:szCs w:val="22"/>
          <w:lang w:val="en" w:eastAsia="zh-CN"/>
        </w:rPr>
        <w:t xml:space="preserve">we have the following </w:t>
      </w:r>
      <w:r w:rsidR="003E60C1" w:rsidRPr="002C2C04">
        <w:rPr>
          <w:sz w:val="22"/>
          <w:szCs w:val="22"/>
          <w:lang w:val="en" w:eastAsia="zh-CN"/>
        </w:rPr>
        <w:t>proposal</w:t>
      </w:r>
      <w:r w:rsidR="003E60C1" w:rsidRPr="002C2C04">
        <w:rPr>
          <w:rFonts w:hint="eastAsia"/>
          <w:sz w:val="22"/>
          <w:szCs w:val="22"/>
          <w:lang w:val="en" w:eastAsia="zh-CN"/>
        </w:rPr>
        <w:t xml:space="preserve"> for phase noise modelling </w:t>
      </w:r>
      <w:r w:rsidR="00D17D9C" w:rsidRPr="002C2C04">
        <w:rPr>
          <w:rFonts w:hint="eastAsia"/>
          <w:sz w:val="22"/>
          <w:szCs w:val="22"/>
          <w:lang w:val="en" w:eastAsia="zh-CN"/>
        </w:rPr>
        <w:t>for CW outside topology</w:t>
      </w:r>
      <w:r w:rsidR="003E60C1" w:rsidRPr="002C2C04">
        <w:rPr>
          <w:rFonts w:hint="eastAsia"/>
          <w:sz w:val="22"/>
          <w:szCs w:val="22"/>
          <w:lang w:val="en" w:eastAsia="zh-CN"/>
        </w:rPr>
        <w:t>.</w:t>
      </w:r>
    </w:p>
    <w:p w14:paraId="25961457" w14:textId="584DF4C2" w:rsidR="008F3BC7" w:rsidRPr="002C2C04" w:rsidRDefault="008F3BC7" w:rsidP="008F3BC7">
      <w:pPr>
        <w:spacing w:before="120"/>
        <w:rPr>
          <w:b/>
          <w:bCs/>
          <w:sz w:val="22"/>
          <w:szCs w:val="22"/>
          <w:lang w:val="en" w:eastAsia="zh-CN"/>
        </w:rPr>
      </w:pPr>
      <w:r w:rsidRPr="002C2C04">
        <w:rPr>
          <w:b/>
          <w:bCs/>
          <w:sz w:val="22"/>
          <w:szCs w:val="22"/>
          <w:lang w:val="en" w:eastAsia="zh-CN"/>
        </w:rPr>
        <w:t>Proposal</w:t>
      </w:r>
      <w:r w:rsidRPr="002C2C04">
        <w:rPr>
          <w:rFonts w:hint="eastAsia"/>
          <w:b/>
          <w:bCs/>
          <w:sz w:val="22"/>
          <w:szCs w:val="22"/>
          <w:lang w:val="en" w:eastAsia="zh-CN"/>
        </w:rPr>
        <w:t xml:space="preserve"> 4: </w:t>
      </w:r>
      <w:r>
        <w:rPr>
          <w:rFonts w:hint="eastAsia"/>
          <w:b/>
          <w:bCs/>
          <w:sz w:val="22"/>
          <w:szCs w:val="22"/>
          <w:lang w:val="en" w:eastAsia="zh-CN"/>
        </w:rPr>
        <w:t xml:space="preserve">RAN4 should </w:t>
      </w:r>
      <w:r w:rsidRPr="00C16E5E">
        <w:rPr>
          <w:b/>
          <w:bCs/>
          <w:sz w:val="22"/>
          <w:szCs w:val="22"/>
          <w:lang w:val="en" w:eastAsia="zh-CN"/>
        </w:rPr>
        <w:t xml:space="preserve">account for phase noise </w:t>
      </w:r>
      <w:r>
        <w:rPr>
          <w:rFonts w:hint="eastAsia"/>
          <w:b/>
          <w:bCs/>
          <w:sz w:val="22"/>
          <w:szCs w:val="22"/>
          <w:lang w:val="en" w:eastAsia="zh-CN"/>
        </w:rPr>
        <w:t xml:space="preserve">in CW outside </w:t>
      </w:r>
      <w:r>
        <w:rPr>
          <w:b/>
          <w:bCs/>
          <w:sz w:val="22"/>
          <w:szCs w:val="22"/>
          <w:lang w:val="en" w:eastAsia="zh-CN"/>
        </w:rPr>
        <w:t>topology</w:t>
      </w:r>
      <w:r>
        <w:rPr>
          <w:rFonts w:hint="eastAsia"/>
          <w:b/>
          <w:bCs/>
          <w:sz w:val="22"/>
          <w:szCs w:val="22"/>
          <w:lang w:val="en" w:eastAsia="zh-CN"/>
        </w:rPr>
        <w:t xml:space="preserve"> and </w:t>
      </w:r>
      <w:r w:rsidR="0095272A">
        <w:rPr>
          <w:rFonts w:hint="eastAsia"/>
          <w:b/>
          <w:bCs/>
          <w:sz w:val="22"/>
          <w:szCs w:val="22"/>
          <w:lang w:val="en" w:eastAsia="zh-CN"/>
        </w:rPr>
        <w:t xml:space="preserve">baseline </w:t>
      </w:r>
      <w:r w:rsidRPr="002C2C04">
        <w:rPr>
          <w:rFonts w:hint="eastAsia"/>
          <w:b/>
          <w:bCs/>
          <w:sz w:val="22"/>
          <w:szCs w:val="22"/>
          <w:lang w:val="en" w:eastAsia="zh-CN"/>
        </w:rPr>
        <w:t xml:space="preserve">SINR </w:t>
      </w:r>
      <w:r>
        <w:rPr>
          <w:rFonts w:hint="eastAsia"/>
          <w:b/>
          <w:bCs/>
          <w:sz w:val="22"/>
          <w:szCs w:val="22"/>
          <w:lang w:val="en" w:eastAsia="zh-CN"/>
        </w:rPr>
        <w:t>can be</w:t>
      </w:r>
      <w:r w:rsidRPr="002C2C04">
        <w:rPr>
          <w:rFonts w:hint="eastAsia"/>
          <w:b/>
          <w:bCs/>
          <w:sz w:val="22"/>
          <w:szCs w:val="22"/>
          <w:lang w:val="en" w:eastAsia="zh-CN"/>
        </w:rPr>
        <w:t xml:space="preserve"> calculated by:</w:t>
      </w:r>
    </w:p>
    <w:p w14:paraId="5CC90FAB" w14:textId="304AADBB" w:rsidR="00D17D9C" w:rsidRPr="003E60C1" w:rsidRDefault="003E60C1" w:rsidP="00D17D9C">
      <w:pPr>
        <w:pStyle w:val="ListParagraph"/>
        <w:ind w:left="440"/>
        <w:rPr>
          <w:b/>
          <w:bCs/>
          <w:sz w:val="16"/>
          <w:szCs w:val="16"/>
          <w:lang w:val="en-US" w:eastAsia="zh-CN"/>
        </w:rPr>
      </w:pPr>
      <m:oMathPara>
        <m:oMath>
          <m:r>
            <m:rPr>
              <m:sty m:val="bi"/>
            </m:rPr>
            <w:rPr>
              <w:rFonts w:ascii="Cambria Math" w:eastAsiaTheme="minorEastAsia" w:hAnsi="Cambria Math"/>
              <w:sz w:val="16"/>
              <w:szCs w:val="16"/>
              <w:lang w:val="en-US" w:eastAsia="zh-CN"/>
            </w:rPr>
            <m:t>baseline SINR for CW outside=</m:t>
          </m:r>
          <m:f>
            <m:fPr>
              <m:ctrlPr>
                <w:rPr>
                  <w:rFonts w:ascii="Cambria Math" w:eastAsiaTheme="minorEastAsia" w:hAnsi="Cambria Math"/>
                  <w:b/>
                  <w:bCs/>
                  <w:i/>
                  <w:sz w:val="16"/>
                  <w:szCs w:val="16"/>
                  <w:lang w:val="en-US" w:eastAsia="zh-CN"/>
                </w:rPr>
              </m:ctrlPr>
            </m:fPr>
            <m:num>
              <m:r>
                <m:rPr>
                  <m:sty m:val="bi"/>
                </m:rPr>
                <w:rPr>
                  <w:rFonts w:ascii="Cambria Math" w:eastAsiaTheme="minorEastAsia" w:hAnsi="Cambria Math"/>
                  <w:sz w:val="16"/>
                  <w:szCs w:val="16"/>
                  <w:lang w:val="en-US" w:eastAsia="zh-CN"/>
                </w:rPr>
                <m:t>received wanted signal power</m:t>
              </m:r>
            </m:num>
            <m:den>
              <m:sSub>
                <m:sSubPr>
                  <m:ctrlPr>
                    <w:rPr>
                      <w:rFonts w:ascii="Cambria Math" w:eastAsiaTheme="minorEastAsia" w:hAnsi="Cambria Math"/>
                      <w:b/>
                      <w:bCs/>
                      <w:i/>
                      <w:sz w:val="16"/>
                      <w:szCs w:val="16"/>
                      <w:lang w:val="en-US" w:eastAsia="zh-CN"/>
                    </w:rPr>
                  </m:ctrlPr>
                </m:sSubPr>
                <m:e>
                  <m:d>
                    <m:dPr>
                      <m:ctrlPr>
                        <w:rPr>
                          <w:rFonts w:ascii="Cambria Math" w:eastAsiaTheme="minorEastAsia" w:hAnsi="Cambria Math"/>
                          <w:b/>
                          <w:bCs/>
                          <w:i/>
                          <w:sz w:val="16"/>
                          <w:szCs w:val="16"/>
                          <w:lang w:val="en-US" w:eastAsia="zh-CN"/>
                        </w:rPr>
                      </m:ctrlPr>
                    </m:dPr>
                    <m:e>
                      <m:r>
                        <m:rPr>
                          <m:sty m:val="bi"/>
                        </m:rPr>
                        <w:rPr>
                          <w:rFonts w:ascii="Cambria Math" w:eastAsiaTheme="minorEastAsia" w:hAnsi="Cambria Math"/>
                          <w:sz w:val="16"/>
                          <w:szCs w:val="16"/>
                          <w:lang w:val="en-US" w:eastAsia="zh-CN"/>
                        </w:rPr>
                        <m:t>noise + intr</m:t>
                      </m:r>
                      <m:sSub>
                        <m:sSubPr>
                          <m:ctrlPr>
                            <w:rPr>
                              <w:rFonts w:ascii="Cambria Math" w:eastAsiaTheme="minorEastAsia" w:hAnsi="Cambria Math"/>
                              <w:b/>
                              <w:bCs/>
                              <w:i/>
                              <w:sz w:val="16"/>
                              <w:szCs w:val="16"/>
                              <w:lang w:val="en-US" w:eastAsia="zh-CN"/>
                            </w:rPr>
                          </m:ctrlPr>
                        </m:sSubPr>
                        <m:e>
                          <m:r>
                            <m:rPr>
                              <m:sty m:val="bi"/>
                            </m:rPr>
                            <w:rPr>
                              <w:rFonts w:ascii="Cambria Math" w:eastAsiaTheme="minorEastAsia" w:hAnsi="Cambria Math"/>
                              <w:sz w:val="16"/>
                              <w:szCs w:val="16"/>
                              <w:lang w:val="en-US" w:eastAsia="zh-CN"/>
                            </w:rPr>
                            <m:t>a</m:t>
                          </m:r>
                        </m:e>
                        <m:sub>
                          <m:r>
                            <m:rPr>
                              <m:sty m:val="bi"/>
                            </m:rPr>
                            <w:rPr>
                              <w:rFonts w:ascii="Cambria Math" w:eastAsiaTheme="minorEastAsia" w:hAnsi="Cambria Math"/>
                              <w:sz w:val="16"/>
                              <w:szCs w:val="16"/>
                              <w:lang w:val="en-US" w:eastAsia="zh-CN"/>
                            </w:rPr>
                            <m:t>systeminterference</m:t>
                          </m:r>
                        </m:sub>
                      </m:sSub>
                      <m:r>
                        <m:rPr>
                          <m:sty m:val="bi"/>
                        </m:rPr>
                        <w:rPr>
                          <w:rFonts w:ascii="Cambria Math" w:eastAsiaTheme="minorEastAsia" w:hAnsi="Cambria Math"/>
                          <w:sz w:val="16"/>
                          <w:szCs w:val="16"/>
                          <w:lang w:val="en-US" w:eastAsia="zh-CN"/>
                        </w:rPr>
                        <m:t>+</m:t>
                      </m:r>
                      <m:r>
                        <m:rPr>
                          <m:sty m:val="bi"/>
                        </m:rPr>
                        <w:rPr>
                          <w:rFonts w:ascii="Cambria Math" w:eastAsiaTheme="minorEastAsia" w:hAnsi="Cambria Math"/>
                          <w:color w:val="FF0000"/>
                          <w:sz w:val="16"/>
                          <w:szCs w:val="16"/>
                          <w:lang w:val="en-US" w:eastAsia="zh-CN"/>
                        </w:rPr>
                        <m:t>phase noise</m:t>
                      </m:r>
                    </m:e>
                  </m:d>
                </m:e>
                <m:sub>
                  <m:r>
                    <m:rPr>
                      <m:sty m:val="bi"/>
                    </m:rPr>
                    <w:rPr>
                      <w:rFonts w:ascii="Cambria Math" w:eastAsiaTheme="minorEastAsia" w:hAnsi="Cambria Math"/>
                      <w:sz w:val="16"/>
                      <w:szCs w:val="16"/>
                      <w:lang w:val="en-US" w:eastAsia="zh-CN"/>
                    </w:rPr>
                    <m:t>within total receiver bandwidth</m:t>
                  </m:r>
                </m:sub>
              </m:sSub>
              <m:r>
                <m:rPr>
                  <m:sty m:val="bi"/>
                </m:rPr>
                <w:rPr>
                  <w:rFonts w:ascii="Cambria Math" w:eastAsiaTheme="minorEastAsia" w:hAnsi="Cambria Math"/>
                  <w:sz w:val="16"/>
                  <w:szCs w:val="16"/>
                  <w:lang w:val="en-US" w:eastAsia="zh-CN"/>
                </w:rPr>
                <m:t>+</m:t>
              </m:r>
              <m:sSub>
                <m:sSubPr>
                  <m:ctrlPr>
                    <w:rPr>
                      <w:rFonts w:ascii="Cambria Math" w:eastAsiaTheme="minorEastAsia" w:hAnsi="Cambria Math"/>
                      <w:b/>
                      <w:bCs/>
                      <w:i/>
                      <w:sz w:val="16"/>
                      <w:szCs w:val="16"/>
                      <w:lang w:val="en-US" w:eastAsia="zh-CN"/>
                    </w:rPr>
                  </m:ctrlPr>
                </m:sSubPr>
                <m:e>
                  <m:d>
                    <m:dPr>
                      <m:ctrlPr>
                        <w:rPr>
                          <w:rFonts w:ascii="Cambria Math" w:eastAsiaTheme="minorEastAsia" w:hAnsi="Cambria Math"/>
                          <w:b/>
                          <w:bCs/>
                          <w:i/>
                          <w:sz w:val="16"/>
                          <w:szCs w:val="16"/>
                          <w:lang w:val="en-US" w:eastAsia="zh-CN"/>
                        </w:rPr>
                      </m:ctrlPr>
                    </m:dPr>
                    <m:e>
                      <m:r>
                        <m:rPr>
                          <m:sty m:val="bi"/>
                        </m:rPr>
                        <w:rPr>
                          <w:rFonts w:ascii="Cambria Math" w:eastAsiaTheme="minorEastAsia" w:hAnsi="Cambria Math"/>
                          <w:sz w:val="16"/>
                          <w:szCs w:val="16"/>
                          <w:lang w:val="en-US" w:eastAsia="zh-CN"/>
                        </w:rPr>
                        <m:t>residual CW interference after cancellation</m:t>
                      </m:r>
                    </m:e>
                  </m:d>
                </m:e>
                <m:sub>
                  <m:r>
                    <m:rPr>
                      <m:sty m:val="bi"/>
                    </m:rPr>
                    <w:rPr>
                      <w:rFonts w:ascii="Cambria Math" w:eastAsiaTheme="minorEastAsia" w:hAnsi="Cambria Math"/>
                      <w:sz w:val="16"/>
                      <w:szCs w:val="16"/>
                      <w:lang w:val="en-US" w:eastAsia="zh-CN"/>
                    </w:rPr>
                    <m:t>in linear scale</m:t>
                  </m:r>
                </m:sub>
              </m:sSub>
            </m:den>
          </m:f>
        </m:oMath>
      </m:oMathPara>
    </w:p>
    <w:p w14:paraId="624B77FD" w14:textId="13F2A575" w:rsidR="003E60C1" w:rsidRPr="002C2C04" w:rsidRDefault="003E60C1" w:rsidP="4402280A">
      <w:pPr>
        <w:spacing w:before="120"/>
        <w:rPr>
          <w:b/>
          <w:bCs/>
          <w:sz w:val="22"/>
          <w:szCs w:val="22"/>
          <w:lang w:val="en-US" w:eastAsia="zh-CN"/>
        </w:rPr>
      </w:pPr>
      <w:r w:rsidRPr="4402280A">
        <w:rPr>
          <w:b/>
          <w:bCs/>
          <w:sz w:val="18"/>
          <w:szCs w:val="18"/>
          <w:lang w:val="en-US" w:eastAsia="zh-CN"/>
        </w:rPr>
        <w:t>Phase noise is YdBm/Hz, and Y is related to the received CW power level at the reader.</w:t>
      </w:r>
    </w:p>
    <w:p w14:paraId="25B5817B" w14:textId="77777777" w:rsidR="007C10E4" w:rsidRPr="003E60C1" w:rsidRDefault="007C10E4" w:rsidP="007C10E4">
      <w:pPr>
        <w:jc w:val="both"/>
        <w:rPr>
          <w:b/>
          <w:bCs/>
          <w:lang w:val="en" w:eastAsia="zh-CN"/>
        </w:rPr>
      </w:pPr>
    </w:p>
    <w:p w14:paraId="3881D0D9" w14:textId="0690F1DE" w:rsidR="00FE5CAB" w:rsidRPr="00BF3607" w:rsidRDefault="00FE5CAB" w:rsidP="00BF3607">
      <w:pPr>
        <w:keepNext/>
        <w:keepLines/>
        <w:pBdr>
          <w:top w:val="single" w:sz="12" w:space="3" w:color="auto"/>
        </w:pBdr>
        <w:spacing w:before="240"/>
        <w:outlineLvl w:val="0"/>
        <w:rPr>
          <w:sz w:val="36"/>
          <w:lang w:val="sv-SE"/>
        </w:rPr>
      </w:pPr>
      <w:r w:rsidRPr="00FE5CAB">
        <w:rPr>
          <w:sz w:val="36"/>
          <w:lang w:val="sv-SE" w:eastAsia="zh-CN"/>
        </w:rPr>
        <w:t xml:space="preserve">3 </w:t>
      </w:r>
      <w:r w:rsidR="00F70DCE">
        <w:rPr>
          <w:rFonts w:hint="eastAsia"/>
          <w:sz w:val="36"/>
          <w:lang w:val="sv-SE" w:eastAsia="zh-CN"/>
        </w:rPr>
        <w:t xml:space="preserve"> </w:t>
      </w:r>
      <w:r w:rsidRPr="00FE5CAB">
        <w:rPr>
          <w:sz w:val="36"/>
          <w:lang w:val="sv-SE" w:eastAsia="zh-CN"/>
        </w:rPr>
        <w:t>C</w:t>
      </w:r>
      <w:r w:rsidRPr="00FE5CAB">
        <w:rPr>
          <w:sz w:val="36"/>
          <w:lang w:val="sv-SE"/>
        </w:rPr>
        <w:t>onclusion</w:t>
      </w:r>
    </w:p>
    <w:p w14:paraId="57BEB47F" w14:textId="2D1F2C4D" w:rsidR="00DA1D9B" w:rsidRPr="004F2319" w:rsidRDefault="00DA1D9B" w:rsidP="00DA1D9B">
      <w:pPr>
        <w:rPr>
          <w:sz w:val="22"/>
          <w:szCs w:val="22"/>
        </w:rPr>
      </w:pPr>
      <w:r w:rsidRPr="004F2319">
        <w:rPr>
          <w:sz w:val="22"/>
          <w:szCs w:val="22"/>
        </w:rPr>
        <w:t xml:space="preserve">In summary, we have </w:t>
      </w:r>
      <w:r w:rsidR="004F2319" w:rsidRPr="004F2319">
        <w:rPr>
          <w:sz w:val="22"/>
          <w:szCs w:val="22"/>
        </w:rPr>
        <w:t xml:space="preserve">the </w:t>
      </w:r>
      <w:r w:rsidRPr="004F2319">
        <w:rPr>
          <w:sz w:val="22"/>
          <w:szCs w:val="22"/>
        </w:rPr>
        <w:t xml:space="preserve">following observations and proposals. </w:t>
      </w:r>
    </w:p>
    <w:p w14:paraId="5422FD97" w14:textId="648D7CA2" w:rsidR="004F2319" w:rsidRDefault="004F2319" w:rsidP="00DA1D9B">
      <w:pPr>
        <w:rPr>
          <w:b/>
          <w:bCs/>
          <w:sz w:val="22"/>
          <w:szCs w:val="22"/>
          <w:lang w:val="en-US" w:eastAsia="zh-CN"/>
        </w:rPr>
      </w:pPr>
      <w:r w:rsidRPr="00AE43F0">
        <w:rPr>
          <w:rFonts w:hint="eastAsia"/>
          <w:b/>
          <w:bCs/>
          <w:sz w:val="22"/>
          <w:szCs w:val="22"/>
          <w:lang w:val="en-US" w:eastAsia="zh-CN"/>
        </w:rPr>
        <w:t xml:space="preserve">Observation 1: </w:t>
      </w:r>
      <w:r w:rsidRPr="00AE43F0">
        <w:rPr>
          <w:b/>
          <w:bCs/>
          <w:sz w:val="22"/>
          <w:szCs w:val="22"/>
          <w:lang w:val="en-US" w:eastAsia="zh-CN"/>
        </w:rPr>
        <w:t>N</w:t>
      </w:r>
      <w:r w:rsidRPr="00AE43F0">
        <w:rPr>
          <w:b/>
          <w:bCs/>
          <w:i/>
          <w:sz w:val="22"/>
          <w:szCs w:val="22"/>
          <w:vertAlign w:val="subscript"/>
        </w:rPr>
        <w:t>RB</w:t>
      </w:r>
      <w:r w:rsidRPr="00AE43F0">
        <w:rPr>
          <w:rFonts w:hint="eastAsia"/>
          <w:b/>
          <w:bCs/>
          <w:sz w:val="22"/>
          <w:szCs w:val="22"/>
          <w:lang w:val="en-US" w:eastAsia="zh-CN"/>
        </w:rPr>
        <w:t xml:space="preserve"> and EVM for IBE need to be </w:t>
      </w:r>
      <w:r w:rsidRPr="00AE43F0">
        <w:rPr>
          <w:b/>
          <w:bCs/>
          <w:sz w:val="22"/>
          <w:szCs w:val="22"/>
          <w:lang w:val="en-US" w:eastAsia="zh-CN"/>
        </w:rPr>
        <w:t>provided</w:t>
      </w:r>
      <w:r w:rsidRPr="00AE43F0">
        <w:rPr>
          <w:rFonts w:hint="eastAsia"/>
          <w:b/>
          <w:bCs/>
          <w:sz w:val="22"/>
          <w:szCs w:val="22"/>
          <w:lang w:val="en-US" w:eastAsia="zh-CN"/>
        </w:rPr>
        <w:t xml:space="preserve"> for the coexistence </w:t>
      </w:r>
      <w:r w:rsidRPr="00AE43F0">
        <w:rPr>
          <w:b/>
          <w:bCs/>
          <w:sz w:val="22"/>
          <w:szCs w:val="22"/>
          <w:lang w:val="en-US" w:eastAsia="zh-CN"/>
        </w:rPr>
        <w:t>simulation</w:t>
      </w:r>
      <w:r w:rsidRPr="00AE43F0">
        <w:rPr>
          <w:rFonts w:hint="eastAsia"/>
          <w:b/>
          <w:bCs/>
          <w:sz w:val="22"/>
          <w:szCs w:val="22"/>
          <w:lang w:val="en-US" w:eastAsia="zh-CN"/>
        </w:rPr>
        <w:t>.</w:t>
      </w:r>
    </w:p>
    <w:p w14:paraId="43E1C234" w14:textId="77777777" w:rsidR="004F2319" w:rsidRPr="00E83920" w:rsidRDefault="004F2319" w:rsidP="004F2319">
      <w:pPr>
        <w:spacing w:before="120"/>
        <w:rPr>
          <w:b/>
          <w:bCs/>
          <w:sz w:val="22"/>
          <w:szCs w:val="22"/>
          <w:lang w:val="en-US" w:eastAsia="zh-CN"/>
        </w:rPr>
      </w:pPr>
      <w:r w:rsidRPr="00E83920">
        <w:rPr>
          <w:rFonts w:hint="eastAsia"/>
          <w:b/>
          <w:bCs/>
          <w:sz w:val="22"/>
          <w:szCs w:val="22"/>
          <w:lang w:val="en-US" w:eastAsia="zh-CN"/>
        </w:rPr>
        <w:t xml:space="preserve">Observation 2: 140dB and 130dB CW cancellation capability are assumed for </w:t>
      </w:r>
      <w:r>
        <w:rPr>
          <w:rFonts w:hint="eastAsia"/>
          <w:b/>
          <w:bCs/>
          <w:sz w:val="22"/>
          <w:szCs w:val="22"/>
          <w:lang w:val="en-US" w:eastAsia="zh-CN"/>
        </w:rPr>
        <w:t xml:space="preserve">device 1 in </w:t>
      </w:r>
      <w:r w:rsidRPr="00E83920">
        <w:rPr>
          <w:rFonts w:hint="eastAsia"/>
          <w:b/>
          <w:bCs/>
          <w:sz w:val="22"/>
          <w:szCs w:val="22"/>
          <w:lang w:val="en-US" w:eastAsia="zh-CN"/>
        </w:rPr>
        <w:t>D1T1</w:t>
      </w:r>
      <w:r>
        <w:rPr>
          <w:rFonts w:hint="eastAsia"/>
          <w:b/>
          <w:bCs/>
          <w:sz w:val="22"/>
          <w:szCs w:val="22"/>
          <w:lang w:val="en-US" w:eastAsia="zh-CN"/>
        </w:rPr>
        <w:t>-A2</w:t>
      </w:r>
      <w:r w:rsidRPr="00E83920">
        <w:rPr>
          <w:rFonts w:hint="eastAsia"/>
          <w:b/>
          <w:bCs/>
          <w:sz w:val="22"/>
          <w:szCs w:val="22"/>
          <w:lang w:val="en-US" w:eastAsia="zh-CN"/>
        </w:rPr>
        <w:t xml:space="preserve"> and D2T2</w:t>
      </w:r>
      <w:r>
        <w:rPr>
          <w:rFonts w:hint="eastAsia"/>
          <w:b/>
          <w:bCs/>
          <w:sz w:val="22"/>
          <w:szCs w:val="22"/>
          <w:lang w:val="en-US" w:eastAsia="zh-CN"/>
        </w:rPr>
        <w:t>-A2</w:t>
      </w:r>
      <w:r w:rsidRPr="00E83920">
        <w:rPr>
          <w:rFonts w:hint="eastAsia"/>
          <w:b/>
          <w:bCs/>
          <w:sz w:val="22"/>
          <w:szCs w:val="22"/>
          <w:lang w:val="en-US" w:eastAsia="zh-CN"/>
        </w:rPr>
        <w:t xml:space="preserve"> respectively in the </w:t>
      </w:r>
      <w:r w:rsidRPr="00E83920">
        <w:rPr>
          <w:b/>
          <w:bCs/>
          <w:sz w:val="22"/>
          <w:szCs w:val="22"/>
          <w:lang w:val="en-US" w:eastAsia="zh-CN"/>
        </w:rPr>
        <w:t>simulation</w:t>
      </w:r>
      <w:r w:rsidRPr="00E83920">
        <w:rPr>
          <w:rFonts w:hint="eastAsia"/>
          <w:b/>
          <w:bCs/>
          <w:sz w:val="22"/>
          <w:szCs w:val="22"/>
          <w:lang w:val="en-US" w:eastAsia="zh-CN"/>
        </w:rPr>
        <w:t xml:space="preserve"> assuming the </w:t>
      </w:r>
      <w:r w:rsidRPr="00E83920">
        <w:rPr>
          <w:b/>
          <w:bCs/>
          <w:sz w:val="22"/>
          <w:szCs w:val="22"/>
          <w:lang w:val="en-US" w:eastAsia="zh-CN"/>
        </w:rPr>
        <w:t>coverage</w:t>
      </w:r>
      <w:r w:rsidRPr="00E83920">
        <w:rPr>
          <w:rFonts w:hint="eastAsia"/>
          <w:b/>
          <w:bCs/>
          <w:sz w:val="22"/>
          <w:szCs w:val="22"/>
          <w:lang w:val="en-US" w:eastAsia="zh-CN"/>
        </w:rPr>
        <w:t xml:space="preserve"> of reader is 15m and </w:t>
      </w:r>
      <w:r w:rsidRPr="00E83920">
        <w:rPr>
          <w:b/>
          <w:bCs/>
          <w:sz w:val="22"/>
          <w:szCs w:val="22"/>
          <w:lang w:val="en-US" w:eastAsia="zh-CN"/>
        </w:rPr>
        <w:t xml:space="preserve">the </w:t>
      </w:r>
      <w:r w:rsidRPr="00E83920">
        <w:rPr>
          <w:rFonts w:hint="eastAsia"/>
          <w:b/>
          <w:bCs/>
          <w:sz w:val="22"/>
          <w:szCs w:val="22"/>
          <w:lang w:val="en-US" w:eastAsia="zh-CN"/>
        </w:rPr>
        <w:t xml:space="preserve">required SINR for D2R is 10dB. The analysis for the </w:t>
      </w:r>
      <w:r w:rsidRPr="00E83920">
        <w:rPr>
          <w:b/>
          <w:bCs/>
          <w:sz w:val="22"/>
          <w:szCs w:val="22"/>
          <w:lang w:val="en-US" w:eastAsia="zh-CN"/>
        </w:rPr>
        <w:t>feasibility</w:t>
      </w:r>
      <w:r w:rsidRPr="00E83920">
        <w:rPr>
          <w:rFonts w:hint="eastAsia"/>
          <w:b/>
          <w:bCs/>
          <w:sz w:val="22"/>
          <w:szCs w:val="22"/>
          <w:lang w:val="en-US" w:eastAsia="zh-CN"/>
        </w:rPr>
        <w:t xml:space="preserve"> of CW cancellation capability can be found in [3].</w:t>
      </w:r>
    </w:p>
    <w:p w14:paraId="0FE034EA" w14:textId="77777777" w:rsidR="004F2319" w:rsidRPr="00EF5CE2" w:rsidRDefault="004F2319" w:rsidP="004F2319">
      <w:pPr>
        <w:rPr>
          <w:b/>
          <w:bCs/>
          <w:sz w:val="22"/>
          <w:szCs w:val="22"/>
          <w:lang w:val="en-US" w:eastAsia="zh-CN"/>
        </w:rPr>
      </w:pPr>
      <w:r w:rsidRPr="00EF5CE2">
        <w:rPr>
          <w:rFonts w:hint="eastAsia"/>
          <w:b/>
          <w:bCs/>
          <w:sz w:val="22"/>
          <w:szCs w:val="22"/>
          <w:lang w:val="en-US" w:eastAsia="zh-CN"/>
        </w:rPr>
        <w:t xml:space="preserve">Proposal 1: For </w:t>
      </w:r>
      <w:r w:rsidRPr="00EF5CE2">
        <w:rPr>
          <w:rFonts w:hint="eastAsia"/>
          <w:b/>
          <w:bCs/>
          <w:sz w:val="22"/>
          <w:szCs w:val="22"/>
          <w:lang w:val="en-US"/>
        </w:rPr>
        <w:t>R2D to NR UL</w:t>
      </w:r>
      <w:r w:rsidRPr="00EF5CE2">
        <w:rPr>
          <w:rFonts w:hint="eastAsia"/>
          <w:b/>
          <w:bCs/>
          <w:sz w:val="22"/>
          <w:szCs w:val="22"/>
          <w:lang w:val="en-US" w:eastAsia="zh-CN"/>
        </w:rPr>
        <w:t>, the following IBE and leakage model is considered:</w:t>
      </w:r>
    </w:p>
    <w:p w14:paraId="275AA1F7" w14:textId="77777777" w:rsidR="004F2319" w:rsidRPr="00EF5CE2" w:rsidRDefault="004F2319" w:rsidP="004F2319">
      <w:pPr>
        <w:pStyle w:val="ListParagraph"/>
        <w:numPr>
          <w:ilvl w:val="0"/>
          <w:numId w:val="13"/>
        </w:numPr>
        <w:rPr>
          <w:b/>
          <w:bCs/>
          <w:sz w:val="22"/>
          <w:szCs w:val="22"/>
          <w:lang w:val="en-US"/>
        </w:rPr>
      </w:pPr>
      <w:r w:rsidRPr="00EF5CE2">
        <w:rPr>
          <w:rFonts w:hint="eastAsia"/>
          <w:b/>
          <w:bCs/>
          <w:sz w:val="22"/>
          <w:szCs w:val="22"/>
          <w:lang w:val="en-US" w:eastAsia="zh-CN"/>
        </w:rPr>
        <w:t xml:space="preserve">EVM: follow SINR or fixed </w:t>
      </w:r>
      <w:r w:rsidRPr="00EF5CE2">
        <w:rPr>
          <w:b/>
          <w:bCs/>
          <w:sz w:val="22"/>
          <w:szCs w:val="22"/>
          <w:lang w:val="en-US" w:eastAsia="zh-CN"/>
        </w:rPr>
        <w:t>modulation</w:t>
      </w:r>
      <w:r w:rsidRPr="00EF5CE2">
        <w:rPr>
          <w:rFonts w:hint="eastAsia"/>
          <w:b/>
          <w:bCs/>
          <w:sz w:val="22"/>
          <w:szCs w:val="22"/>
          <w:lang w:val="en-US" w:eastAsia="zh-CN"/>
        </w:rPr>
        <w:t xml:space="preserve">, e.g., QPSK </w:t>
      </w:r>
    </w:p>
    <w:p w14:paraId="5B0459F8" w14:textId="77777777" w:rsidR="004F2319" w:rsidRPr="00EF5CE2" w:rsidRDefault="004F2319" w:rsidP="004F2319">
      <w:pPr>
        <w:pStyle w:val="ListParagraph"/>
        <w:numPr>
          <w:ilvl w:val="0"/>
          <w:numId w:val="13"/>
        </w:numPr>
        <w:rPr>
          <w:b/>
          <w:bCs/>
          <w:sz w:val="22"/>
          <w:szCs w:val="22"/>
          <w:lang w:val="en-US"/>
        </w:rPr>
      </w:pPr>
      <w:r w:rsidRPr="00EF5CE2">
        <w:rPr>
          <w:rFonts w:hint="eastAsia"/>
          <w:b/>
          <w:bCs/>
          <w:sz w:val="22"/>
          <w:szCs w:val="22"/>
          <w:lang w:val="en-US" w:eastAsia="zh-CN"/>
        </w:rPr>
        <w:t>NRB = 51</w:t>
      </w:r>
    </w:p>
    <w:p w14:paraId="50FC65BF" w14:textId="77777777" w:rsidR="004F2319" w:rsidRPr="00EF5CE2" w:rsidRDefault="004F2319" w:rsidP="004F2319">
      <w:pPr>
        <w:pStyle w:val="ListParagraph"/>
        <w:numPr>
          <w:ilvl w:val="0"/>
          <w:numId w:val="13"/>
        </w:numPr>
        <w:rPr>
          <w:b/>
          <w:bCs/>
          <w:sz w:val="22"/>
          <w:szCs w:val="22"/>
          <w:lang w:val="en-US"/>
        </w:rPr>
      </w:pPr>
      <w:r w:rsidRPr="00EF5CE2">
        <w:rPr>
          <w:rFonts w:hint="eastAsia"/>
          <w:b/>
          <w:bCs/>
          <w:sz w:val="22"/>
          <w:szCs w:val="22"/>
          <w:lang w:val="en-US" w:eastAsia="zh-CN"/>
        </w:rPr>
        <w:t xml:space="preserve">No </w:t>
      </w:r>
      <w:r w:rsidRPr="00EF5CE2">
        <w:rPr>
          <w:b/>
          <w:bCs/>
          <w:sz w:val="22"/>
          <w:szCs w:val="22"/>
          <w:lang w:val="en-US" w:eastAsia="zh-CN"/>
        </w:rPr>
        <w:t>Guard band</w:t>
      </w:r>
      <w:r w:rsidRPr="00EF5CE2">
        <w:rPr>
          <w:rFonts w:hint="eastAsia"/>
          <w:b/>
          <w:bCs/>
          <w:sz w:val="22"/>
          <w:szCs w:val="22"/>
          <w:lang w:val="en-US" w:eastAsia="zh-CN"/>
        </w:rPr>
        <w:t xml:space="preserve">: </w:t>
      </w:r>
      <w:r w:rsidRPr="00EF5CE2">
        <w:rPr>
          <w:rFonts w:hint="eastAsia"/>
          <w:b/>
          <w:bCs/>
          <w:sz w:val="22"/>
          <w:szCs w:val="22"/>
          <w:lang w:val="en-US"/>
        </w:rPr>
        <w:t>IBE is 18dB for UE2 and UE3, IBE is 42dB for UE1</w:t>
      </w:r>
      <w:r>
        <w:rPr>
          <w:rFonts w:hint="eastAsia"/>
          <w:b/>
          <w:bCs/>
          <w:sz w:val="22"/>
          <w:szCs w:val="22"/>
          <w:lang w:val="en-US" w:eastAsia="zh-CN"/>
        </w:rPr>
        <w:t xml:space="preserve"> (see Figure 1)</w:t>
      </w:r>
    </w:p>
    <w:p w14:paraId="7DD82461" w14:textId="77777777" w:rsidR="004F2319" w:rsidRPr="00EF5CE2" w:rsidRDefault="004F2319" w:rsidP="004F2319">
      <w:pPr>
        <w:pStyle w:val="ListParagraph"/>
        <w:numPr>
          <w:ilvl w:val="0"/>
          <w:numId w:val="13"/>
        </w:numPr>
        <w:rPr>
          <w:b/>
          <w:bCs/>
          <w:sz w:val="22"/>
          <w:szCs w:val="22"/>
          <w:lang w:val="en-US"/>
        </w:rPr>
      </w:pPr>
      <w:r w:rsidRPr="00EF5CE2">
        <w:rPr>
          <w:rFonts w:hint="eastAsia"/>
          <w:b/>
          <w:bCs/>
          <w:sz w:val="22"/>
          <w:szCs w:val="22"/>
          <w:lang w:val="en-US" w:eastAsia="zh-CN"/>
        </w:rPr>
        <w:t>With Guard band: IBE is IBE with xRB offset, for UE2 and UE3, IBE is 43 for UE1</w:t>
      </w:r>
      <w:r>
        <w:rPr>
          <w:rFonts w:hint="eastAsia"/>
          <w:b/>
          <w:bCs/>
          <w:sz w:val="22"/>
          <w:szCs w:val="22"/>
          <w:lang w:val="en-US" w:eastAsia="zh-CN"/>
        </w:rPr>
        <w:t xml:space="preserve"> (see Figure 1)</w:t>
      </w:r>
    </w:p>
    <w:p w14:paraId="67F88ED4" w14:textId="77777777" w:rsidR="004F2319" w:rsidRPr="00EF5CE2" w:rsidRDefault="004F2319" w:rsidP="004F2319">
      <w:pPr>
        <w:rPr>
          <w:b/>
          <w:bCs/>
          <w:sz w:val="22"/>
          <w:szCs w:val="22"/>
          <w:lang w:val="en-US" w:eastAsia="zh-CN"/>
        </w:rPr>
      </w:pPr>
      <w:r w:rsidRPr="00EF5CE2">
        <w:rPr>
          <w:rFonts w:hint="eastAsia"/>
          <w:b/>
          <w:bCs/>
          <w:sz w:val="22"/>
          <w:szCs w:val="22"/>
          <w:lang w:val="en-US" w:eastAsia="zh-CN"/>
        </w:rPr>
        <w:t xml:space="preserve">Proposal 2: For NR UL to D2R, the following IBE and leakage </w:t>
      </w:r>
      <w:r w:rsidRPr="00EF5CE2">
        <w:rPr>
          <w:b/>
          <w:bCs/>
          <w:sz w:val="22"/>
          <w:szCs w:val="22"/>
          <w:lang w:val="en-US" w:eastAsia="zh-CN"/>
        </w:rPr>
        <w:t>mode</w:t>
      </w:r>
      <w:r w:rsidRPr="00EF5CE2">
        <w:rPr>
          <w:rFonts w:hint="eastAsia"/>
          <w:b/>
          <w:bCs/>
          <w:sz w:val="22"/>
          <w:szCs w:val="22"/>
          <w:lang w:val="en-US" w:eastAsia="zh-CN"/>
        </w:rPr>
        <w:t>l is considered:</w:t>
      </w:r>
    </w:p>
    <w:p w14:paraId="458C42F1" w14:textId="77777777" w:rsidR="004F2319" w:rsidRPr="00EF5CE2" w:rsidRDefault="004F2319" w:rsidP="004F2319">
      <w:pPr>
        <w:pStyle w:val="ListParagraph"/>
        <w:numPr>
          <w:ilvl w:val="0"/>
          <w:numId w:val="13"/>
        </w:numPr>
        <w:rPr>
          <w:b/>
          <w:bCs/>
          <w:sz w:val="22"/>
          <w:szCs w:val="22"/>
          <w:lang w:val="en-US"/>
        </w:rPr>
      </w:pPr>
      <w:r w:rsidRPr="00EF5CE2">
        <w:rPr>
          <w:rFonts w:hint="eastAsia"/>
          <w:b/>
          <w:bCs/>
          <w:sz w:val="22"/>
          <w:szCs w:val="22"/>
          <w:lang w:val="en-US" w:eastAsia="zh-CN"/>
        </w:rPr>
        <w:lastRenderedPageBreak/>
        <w:t xml:space="preserve">EVM: need </w:t>
      </w:r>
      <w:r w:rsidRPr="00EF5CE2">
        <w:rPr>
          <w:b/>
          <w:bCs/>
          <w:sz w:val="22"/>
          <w:szCs w:val="22"/>
          <w:lang w:val="en-US" w:eastAsia="zh-CN"/>
        </w:rPr>
        <w:t xml:space="preserve">a </w:t>
      </w:r>
      <w:r w:rsidRPr="00EF5CE2">
        <w:rPr>
          <w:rFonts w:hint="eastAsia"/>
          <w:b/>
          <w:bCs/>
          <w:sz w:val="22"/>
          <w:szCs w:val="22"/>
          <w:lang w:val="en-US" w:eastAsia="zh-CN"/>
        </w:rPr>
        <w:t xml:space="preserve">reference for OOK </w:t>
      </w:r>
    </w:p>
    <w:p w14:paraId="30F0EEEB" w14:textId="77777777" w:rsidR="004F2319" w:rsidRPr="00EF5CE2" w:rsidRDefault="004F2319" w:rsidP="004F2319">
      <w:pPr>
        <w:pStyle w:val="ListParagraph"/>
        <w:numPr>
          <w:ilvl w:val="0"/>
          <w:numId w:val="13"/>
        </w:numPr>
        <w:rPr>
          <w:b/>
          <w:bCs/>
          <w:sz w:val="22"/>
          <w:szCs w:val="22"/>
          <w:lang w:val="en-US"/>
        </w:rPr>
      </w:pPr>
      <w:r w:rsidRPr="00EF5CE2">
        <w:rPr>
          <w:rFonts w:hint="eastAsia"/>
          <w:b/>
          <w:bCs/>
          <w:sz w:val="22"/>
          <w:szCs w:val="22"/>
          <w:lang w:val="en-US" w:eastAsia="zh-CN"/>
        </w:rPr>
        <w:t>NRB = 51</w:t>
      </w:r>
    </w:p>
    <w:p w14:paraId="260A7F45" w14:textId="77777777" w:rsidR="004F2319" w:rsidRPr="00EF5CE2" w:rsidRDefault="004F2319" w:rsidP="004F2319">
      <w:pPr>
        <w:pStyle w:val="ListParagraph"/>
        <w:numPr>
          <w:ilvl w:val="1"/>
          <w:numId w:val="13"/>
        </w:numPr>
        <w:rPr>
          <w:b/>
          <w:bCs/>
          <w:sz w:val="22"/>
          <w:szCs w:val="22"/>
          <w:lang w:val="en-US"/>
        </w:rPr>
      </w:pPr>
      <w:r w:rsidRPr="00EF5CE2">
        <w:rPr>
          <w:rFonts w:hint="eastAsia"/>
          <w:b/>
          <w:bCs/>
          <w:sz w:val="22"/>
          <w:szCs w:val="22"/>
          <w:lang w:val="en-US" w:eastAsia="zh-CN"/>
        </w:rPr>
        <w:t xml:space="preserve">No </w:t>
      </w:r>
      <w:r w:rsidRPr="00EF5CE2">
        <w:rPr>
          <w:b/>
          <w:bCs/>
          <w:sz w:val="22"/>
          <w:szCs w:val="22"/>
          <w:lang w:val="en-US" w:eastAsia="zh-CN"/>
        </w:rPr>
        <w:t>Guard band</w:t>
      </w:r>
      <w:r w:rsidRPr="00EF5CE2">
        <w:rPr>
          <w:rFonts w:hint="eastAsia"/>
          <w:b/>
          <w:bCs/>
          <w:sz w:val="22"/>
          <w:szCs w:val="22"/>
          <w:lang w:val="en-US" w:eastAsia="zh-CN"/>
        </w:rPr>
        <w:t xml:space="preserve">: </w:t>
      </w:r>
      <w:r w:rsidRPr="00EF5CE2">
        <w:rPr>
          <w:rFonts w:hint="eastAsia"/>
          <w:b/>
          <w:bCs/>
          <w:sz w:val="22"/>
          <w:szCs w:val="22"/>
          <w:lang w:val="en-US"/>
        </w:rPr>
        <w:t>IBE is 18dB</w:t>
      </w:r>
    </w:p>
    <w:p w14:paraId="7BC141FF" w14:textId="77777777" w:rsidR="004F2319" w:rsidRPr="00EF5CE2" w:rsidRDefault="004F2319" w:rsidP="004F2319">
      <w:pPr>
        <w:pStyle w:val="ListParagraph"/>
        <w:numPr>
          <w:ilvl w:val="1"/>
          <w:numId w:val="13"/>
        </w:numPr>
        <w:rPr>
          <w:b/>
          <w:bCs/>
          <w:sz w:val="22"/>
          <w:szCs w:val="22"/>
          <w:lang w:val="en-US"/>
        </w:rPr>
      </w:pPr>
      <w:r w:rsidRPr="00EF5CE2">
        <w:rPr>
          <w:rFonts w:hint="eastAsia"/>
          <w:b/>
          <w:bCs/>
          <w:sz w:val="22"/>
          <w:szCs w:val="22"/>
          <w:lang w:val="en-US" w:eastAsia="zh-CN"/>
        </w:rPr>
        <w:t>With Guard band: IBE is IBE with xRB offset</w:t>
      </w:r>
    </w:p>
    <w:p w14:paraId="0A0BD7F6" w14:textId="77777777" w:rsidR="004F2319" w:rsidRPr="006240C9" w:rsidRDefault="004F2319" w:rsidP="004F2319">
      <w:pPr>
        <w:jc w:val="both"/>
        <w:rPr>
          <w:b/>
          <w:bCs/>
          <w:sz w:val="22"/>
          <w:szCs w:val="22"/>
          <w:lang w:eastAsia="zh-CN"/>
        </w:rPr>
      </w:pPr>
      <w:r w:rsidRPr="006240C9">
        <w:rPr>
          <w:rFonts w:hint="eastAsia"/>
          <w:b/>
          <w:bCs/>
          <w:sz w:val="22"/>
          <w:szCs w:val="22"/>
          <w:lang w:eastAsia="zh-CN"/>
        </w:rPr>
        <w:t xml:space="preserve">Proposal 3: The UE blocking issue and </w:t>
      </w:r>
      <w:r w:rsidRPr="006240C9">
        <w:rPr>
          <w:b/>
          <w:bCs/>
          <w:sz w:val="22"/>
          <w:szCs w:val="22"/>
          <w:lang w:eastAsia="zh-CN"/>
        </w:rPr>
        <w:t>corresponding</w:t>
      </w:r>
      <w:r w:rsidRPr="006240C9">
        <w:rPr>
          <w:rFonts w:hint="eastAsia"/>
          <w:b/>
          <w:bCs/>
          <w:sz w:val="22"/>
          <w:szCs w:val="22"/>
          <w:lang w:eastAsia="zh-CN"/>
        </w:rPr>
        <w:t xml:space="preserve"> maximum </w:t>
      </w:r>
      <w:r w:rsidRPr="006240C9">
        <w:rPr>
          <w:b/>
          <w:bCs/>
          <w:sz w:val="22"/>
          <w:szCs w:val="22"/>
          <w:lang w:eastAsia="zh-CN"/>
        </w:rPr>
        <w:t>interference</w:t>
      </w:r>
      <w:r w:rsidRPr="006240C9">
        <w:rPr>
          <w:rFonts w:hint="eastAsia"/>
          <w:b/>
          <w:bCs/>
          <w:sz w:val="22"/>
          <w:szCs w:val="22"/>
          <w:lang w:eastAsia="zh-CN"/>
        </w:rPr>
        <w:t xml:space="preserve"> power need further study in RAN4. </w:t>
      </w:r>
    </w:p>
    <w:p w14:paraId="08379427" w14:textId="3CB5C4F1" w:rsidR="008F3BC7" w:rsidRPr="002C2C04" w:rsidRDefault="008F3BC7" w:rsidP="008F3BC7">
      <w:pPr>
        <w:spacing w:before="120"/>
        <w:rPr>
          <w:b/>
          <w:bCs/>
          <w:sz w:val="22"/>
          <w:szCs w:val="22"/>
          <w:lang w:val="en" w:eastAsia="zh-CN"/>
        </w:rPr>
      </w:pPr>
      <w:r w:rsidRPr="002C2C04">
        <w:rPr>
          <w:b/>
          <w:bCs/>
          <w:sz w:val="22"/>
          <w:szCs w:val="22"/>
          <w:lang w:val="en" w:eastAsia="zh-CN"/>
        </w:rPr>
        <w:t>Proposal</w:t>
      </w:r>
      <w:r w:rsidRPr="002C2C04">
        <w:rPr>
          <w:rFonts w:hint="eastAsia"/>
          <w:b/>
          <w:bCs/>
          <w:sz w:val="22"/>
          <w:szCs w:val="22"/>
          <w:lang w:val="en" w:eastAsia="zh-CN"/>
        </w:rPr>
        <w:t xml:space="preserve"> 4: </w:t>
      </w:r>
      <w:r>
        <w:rPr>
          <w:rFonts w:hint="eastAsia"/>
          <w:b/>
          <w:bCs/>
          <w:sz w:val="22"/>
          <w:szCs w:val="22"/>
          <w:lang w:val="en" w:eastAsia="zh-CN"/>
        </w:rPr>
        <w:t xml:space="preserve">RAN4 should </w:t>
      </w:r>
      <w:r w:rsidRPr="00C16E5E">
        <w:rPr>
          <w:b/>
          <w:bCs/>
          <w:sz w:val="22"/>
          <w:szCs w:val="22"/>
          <w:lang w:val="en" w:eastAsia="zh-CN"/>
        </w:rPr>
        <w:t xml:space="preserve">account for phase noise </w:t>
      </w:r>
      <w:r>
        <w:rPr>
          <w:rFonts w:hint="eastAsia"/>
          <w:b/>
          <w:bCs/>
          <w:sz w:val="22"/>
          <w:szCs w:val="22"/>
          <w:lang w:val="en" w:eastAsia="zh-CN"/>
        </w:rPr>
        <w:t>in</w:t>
      </w:r>
      <w:r>
        <w:rPr>
          <w:rFonts w:hint="eastAsia"/>
          <w:b/>
          <w:bCs/>
          <w:sz w:val="22"/>
          <w:szCs w:val="22"/>
          <w:lang w:val="en" w:eastAsia="zh-CN"/>
        </w:rPr>
        <w:t xml:space="preserve"> CW outside </w:t>
      </w:r>
      <w:r>
        <w:rPr>
          <w:b/>
          <w:bCs/>
          <w:sz w:val="22"/>
          <w:szCs w:val="22"/>
          <w:lang w:val="en" w:eastAsia="zh-CN"/>
        </w:rPr>
        <w:t>topology</w:t>
      </w:r>
      <w:r>
        <w:rPr>
          <w:rFonts w:hint="eastAsia"/>
          <w:b/>
          <w:bCs/>
          <w:sz w:val="22"/>
          <w:szCs w:val="22"/>
          <w:lang w:val="en" w:eastAsia="zh-CN"/>
        </w:rPr>
        <w:t xml:space="preserve"> and </w:t>
      </w:r>
      <w:r w:rsidR="0095272A">
        <w:rPr>
          <w:rFonts w:hint="eastAsia"/>
          <w:b/>
          <w:bCs/>
          <w:sz w:val="22"/>
          <w:szCs w:val="22"/>
          <w:lang w:val="en" w:eastAsia="zh-CN"/>
        </w:rPr>
        <w:t xml:space="preserve">baseline </w:t>
      </w:r>
      <w:r w:rsidRPr="002C2C04">
        <w:rPr>
          <w:rFonts w:hint="eastAsia"/>
          <w:b/>
          <w:bCs/>
          <w:sz w:val="22"/>
          <w:szCs w:val="22"/>
          <w:lang w:val="en" w:eastAsia="zh-CN"/>
        </w:rPr>
        <w:t xml:space="preserve">SINR </w:t>
      </w:r>
      <w:r>
        <w:rPr>
          <w:rFonts w:hint="eastAsia"/>
          <w:b/>
          <w:bCs/>
          <w:sz w:val="22"/>
          <w:szCs w:val="22"/>
          <w:lang w:val="en" w:eastAsia="zh-CN"/>
        </w:rPr>
        <w:t>can be</w:t>
      </w:r>
      <w:r w:rsidRPr="002C2C04">
        <w:rPr>
          <w:rFonts w:hint="eastAsia"/>
          <w:b/>
          <w:bCs/>
          <w:sz w:val="22"/>
          <w:szCs w:val="22"/>
          <w:lang w:val="en" w:eastAsia="zh-CN"/>
        </w:rPr>
        <w:t xml:space="preserve"> calculated by:</w:t>
      </w:r>
    </w:p>
    <w:p w14:paraId="573B55F0" w14:textId="77777777" w:rsidR="008F3BC7" w:rsidRPr="003E60C1" w:rsidRDefault="008F3BC7" w:rsidP="008F3BC7">
      <w:pPr>
        <w:pStyle w:val="ListParagraph"/>
        <w:ind w:left="440"/>
        <w:rPr>
          <w:b/>
          <w:bCs/>
          <w:sz w:val="16"/>
          <w:szCs w:val="16"/>
          <w:lang w:val="en-US" w:eastAsia="zh-CN"/>
        </w:rPr>
      </w:pPr>
      <m:oMathPara>
        <m:oMath>
          <m:r>
            <m:rPr>
              <m:sty m:val="bi"/>
            </m:rPr>
            <w:rPr>
              <w:rFonts w:ascii="Cambria Math" w:eastAsiaTheme="minorEastAsia" w:hAnsi="Cambria Math"/>
              <w:sz w:val="16"/>
              <w:szCs w:val="16"/>
              <w:lang w:val="en-US" w:eastAsia="zh-CN"/>
            </w:rPr>
            <m:t>baseline SINR for CW outside=</m:t>
          </m:r>
          <m:f>
            <m:fPr>
              <m:ctrlPr>
                <w:rPr>
                  <w:rFonts w:ascii="Cambria Math" w:eastAsiaTheme="minorEastAsia" w:hAnsi="Cambria Math"/>
                  <w:b/>
                  <w:bCs/>
                  <w:i/>
                  <w:sz w:val="16"/>
                  <w:szCs w:val="16"/>
                  <w:lang w:val="en-US" w:eastAsia="zh-CN"/>
                </w:rPr>
              </m:ctrlPr>
            </m:fPr>
            <m:num>
              <m:r>
                <m:rPr>
                  <m:sty m:val="bi"/>
                </m:rPr>
                <w:rPr>
                  <w:rFonts w:ascii="Cambria Math" w:eastAsiaTheme="minorEastAsia" w:hAnsi="Cambria Math"/>
                  <w:sz w:val="16"/>
                  <w:szCs w:val="16"/>
                  <w:lang w:val="en-US" w:eastAsia="zh-CN"/>
                </w:rPr>
                <m:t>received wanted signal power</m:t>
              </m:r>
            </m:num>
            <m:den>
              <m:sSub>
                <m:sSubPr>
                  <m:ctrlPr>
                    <w:rPr>
                      <w:rFonts w:ascii="Cambria Math" w:eastAsiaTheme="minorEastAsia" w:hAnsi="Cambria Math"/>
                      <w:b/>
                      <w:bCs/>
                      <w:i/>
                      <w:sz w:val="16"/>
                      <w:szCs w:val="16"/>
                      <w:lang w:val="en-US" w:eastAsia="zh-CN"/>
                    </w:rPr>
                  </m:ctrlPr>
                </m:sSubPr>
                <m:e>
                  <m:d>
                    <m:dPr>
                      <m:ctrlPr>
                        <w:rPr>
                          <w:rFonts w:ascii="Cambria Math" w:eastAsiaTheme="minorEastAsia" w:hAnsi="Cambria Math"/>
                          <w:b/>
                          <w:bCs/>
                          <w:i/>
                          <w:sz w:val="16"/>
                          <w:szCs w:val="16"/>
                          <w:lang w:val="en-US" w:eastAsia="zh-CN"/>
                        </w:rPr>
                      </m:ctrlPr>
                    </m:dPr>
                    <m:e>
                      <m:r>
                        <m:rPr>
                          <m:sty m:val="bi"/>
                        </m:rPr>
                        <w:rPr>
                          <w:rFonts w:ascii="Cambria Math" w:eastAsiaTheme="minorEastAsia" w:hAnsi="Cambria Math"/>
                          <w:sz w:val="16"/>
                          <w:szCs w:val="16"/>
                          <w:lang w:val="en-US" w:eastAsia="zh-CN"/>
                        </w:rPr>
                        <m:t>noise + intr</m:t>
                      </m:r>
                      <m:sSub>
                        <m:sSubPr>
                          <m:ctrlPr>
                            <w:rPr>
                              <w:rFonts w:ascii="Cambria Math" w:eastAsiaTheme="minorEastAsia" w:hAnsi="Cambria Math"/>
                              <w:b/>
                              <w:bCs/>
                              <w:i/>
                              <w:sz w:val="16"/>
                              <w:szCs w:val="16"/>
                              <w:lang w:val="en-US" w:eastAsia="zh-CN"/>
                            </w:rPr>
                          </m:ctrlPr>
                        </m:sSubPr>
                        <m:e>
                          <m:r>
                            <m:rPr>
                              <m:sty m:val="bi"/>
                            </m:rPr>
                            <w:rPr>
                              <w:rFonts w:ascii="Cambria Math" w:eastAsiaTheme="minorEastAsia" w:hAnsi="Cambria Math"/>
                              <w:sz w:val="16"/>
                              <w:szCs w:val="16"/>
                              <w:lang w:val="en-US" w:eastAsia="zh-CN"/>
                            </w:rPr>
                            <m:t>a</m:t>
                          </m:r>
                        </m:e>
                        <m:sub>
                          <m:r>
                            <m:rPr>
                              <m:sty m:val="bi"/>
                            </m:rPr>
                            <w:rPr>
                              <w:rFonts w:ascii="Cambria Math" w:eastAsiaTheme="minorEastAsia" w:hAnsi="Cambria Math"/>
                              <w:sz w:val="16"/>
                              <w:szCs w:val="16"/>
                              <w:lang w:val="en-US" w:eastAsia="zh-CN"/>
                            </w:rPr>
                            <m:t>systeminterference</m:t>
                          </m:r>
                        </m:sub>
                      </m:sSub>
                      <m:r>
                        <m:rPr>
                          <m:sty m:val="bi"/>
                        </m:rPr>
                        <w:rPr>
                          <w:rFonts w:ascii="Cambria Math" w:eastAsiaTheme="minorEastAsia" w:hAnsi="Cambria Math"/>
                          <w:sz w:val="16"/>
                          <w:szCs w:val="16"/>
                          <w:lang w:val="en-US" w:eastAsia="zh-CN"/>
                        </w:rPr>
                        <m:t>+</m:t>
                      </m:r>
                      <m:r>
                        <m:rPr>
                          <m:sty m:val="bi"/>
                        </m:rPr>
                        <w:rPr>
                          <w:rFonts w:ascii="Cambria Math" w:eastAsiaTheme="minorEastAsia" w:hAnsi="Cambria Math"/>
                          <w:color w:val="FF0000"/>
                          <w:sz w:val="16"/>
                          <w:szCs w:val="16"/>
                          <w:lang w:val="en-US" w:eastAsia="zh-CN"/>
                        </w:rPr>
                        <m:t>phase noise</m:t>
                      </m:r>
                    </m:e>
                  </m:d>
                </m:e>
                <m:sub>
                  <m:r>
                    <m:rPr>
                      <m:sty m:val="bi"/>
                    </m:rPr>
                    <w:rPr>
                      <w:rFonts w:ascii="Cambria Math" w:eastAsiaTheme="minorEastAsia" w:hAnsi="Cambria Math"/>
                      <w:sz w:val="16"/>
                      <w:szCs w:val="16"/>
                      <w:lang w:val="en-US" w:eastAsia="zh-CN"/>
                    </w:rPr>
                    <m:t>within total receiver bandwidth</m:t>
                  </m:r>
                </m:sub>
              </m:sSub>
              <m:r>
                <m:rPr>
                  <m:sty m:val="bi"/>
                </m:rPr>
                <w:rPr>
                  <w:rFonts w:ascii="Cambria Math" w:eastAsiaTheme="minorEastAsia" w:hAnsi="Cambria Math"/>
                  <w:sz w:val="16"/>
                  <w:szCs w:val="16"/>
                  <w:lang w:val="en-US" w:eastAsia="zh-CN"/>
                </w:rPr>
                <m:t>+</m:t>
              </m:r>
              <m:sSub>
                <m:sSubPr>
                  <m:ctrlPr>
                    <w:rPr>
                      <w:rFonts w:ascii="Cambria Math" w:eastAsiaTheme="minorEastAsia" w:hAnsi="Cambria Math"/>
                      <w:b/>
                      <w:bCs/>
                      <w:i/>
                      <w:sz w:val="16"/>
                      <w:szCs w:val="16"/>
                      <w:lang w:val="en-US" w:eastAsia="zh-CN"/>
                    </w:rPr>
                  </m:ctrlPr>
                </m:sSubPr>
                <m:e>
                  <m:d>
                    <m:dPr>
                      <m:ctrlPr>
                        <w:rPr>
                          <w:rFonts w:ascii="Cambria Math" w:eastAsiaTheme="minorEastAsia" w:hAnsi="Cambria Math"/>
                          <w:b/>
                          <w:bCs/>
                          <w:i/>
                          <w:sz w:val="16"/>
                          <w:szCs w:val="16"/>
                          <w:lang w:val="en-US" w:eastAsia="zh-CN"/>
                        </w:rPr>
                      </m:ctrlPr>
                    </m:dPr>
                    <m:e>
                      <m:r>
                        <m:rPr>
                          <m:sty m:val="bi"/>
                        </m:rPr>
                        <w:rPr>
                          <w:rFonts w:ascii="Cambria Math" w:eastAsiaTheme="minorEastAsia" w:hAnsi="Cambria Math"/>
                          <w:sz w:val="16"/>
                          <w:szCs w:val="16"/>
                          <w:lang w:val="en-US" w:eastAsia="zh-CN"/>
                        </w:rPr>
                        <m:t>residual CW interference after cancellation</m:t>
                      </m:r>
                    </m:e>
                  </m:d>
                </m:e>
                <m:sub>
                  <m:r>
                    <m:rPr>
                      <m:sty m:val="bi"/>
                    </m:rPr>
                    <w:rPr>
                      <w:rFonts w:ascii="Cambria Math" w:eastAsiaTheme="minorEastAsia" w:hAnsi="Cambria Math"/>
                      <w:sz w:val="16"/>
                      <w:szCs w:val="16"/>
                      <w:lang w:val="en-US" w:eastAsia="zh-CN"/>
                    </w:rPr>
                    <m:t>in linear scale</m:t>
                  </m:r>
                </m:sub>
              </m:sSub>
            </m:den>
          </m:f>
        </m:oMath>
      </m:oMathPara>
    </w:p>
    <w:p w14:paraId="1A5CB3C1" w14:textId="77777777" w:rsidR="008F3BC7" w:rsidRPr="002C2C04" w:rsidRDefault="008F3BC7" w:rsidP="008F3BC7">
      <w:pPr>
        <w:spacing w:before="120"/>
        <w:rPr>
          <w:b/>
          <w:bCs/>
          <w:sz w:val="22"/>
          <w:szCs w:val="22"/>
          <w:lang w:val="en-US" w:eastAsia="zh-CN"/>
        </w:rPr>
      </w:pPr>
      <w:r w:rsidRPr="4402280A">
        <w:rPr>
          <w:b/>
          <w:bCs/>
          <w:sz w:val="18"/>
          <w:szCs w:val="18"/>
          <w:lang w:val="en-US" w:eastAsia="zh-CN"/>
        </w:rPr>
        <w:t>Phase noise is YdBm/Hz, and Y is related to the received CW power level at the reader.</w:t>
      </w:r>
    </w:p>
    <w:p w14:paraId="7D5391C3" w14:textId="77777777" w:rsidR="004F2319" w:rsidRPr="008F3BC7" w:rsidRDefault="004F2319" w:rsidP="00DA1D9B">
      <w:pPr>
        <w:rPr>
          <w:lang w:val="en-US"/>
        </w:rPr>
      </w:pP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4BA59DEA" w14:textId="4C5EAB85" w:rsidR="00373B7C" w:rsidRPr="000A5F77" w:rsidRDefault="00914C42" w:rsidP="00373B7C">
      <w:pPr>
        <w:spacing w:after="120"/>
        <w:ind w:left="1985" w:hanging="1985"/>
        <w:rPr>
          <w:lang w:eastAsia="zh-CN"/>
        </w:rPr>
      </w:pPr>
      <w:r w:rsidRPr="00914C42">
        <w:rPr>
          <w:lang w:eastAsia="zh-CN"/>
        </w:rPr>
        <w:t>[1]</w:t>
      </w:r>
      <w:r w:rsidR="007460E9" w:rsidRPr="007460E9">
        <w:t xml:space="preserve"> </w:t>
      </w:r>
      <w:r w:rsidR="007460E9" w:rsidRPr="007460E9">
        <w:rPr>
          <w:lang w:eastAsia="zh-CN"/>
        </w:rPr>
        <w:t>R4-2414304</w:t>
      </w:r>
      <w:r w:rsidR="00C46437" w:rsidRPr="000A5F77">
        <w:rPr>
          <w:lang w:eastAsia="zh-CN"/>
        </w:rPr>
        <w:t>,</w:t>
      </w:r>
      <w:r w:rsidR="00373B7C" w:rsidRPr="000A5F77">
        <w:rPr>
          <w:lang w:eastAsia="ja-JP"/>
        </w:rPr>
        <w:t xml:space="preserve"> </w:t>
      </w:r>
      <w:r w:rsidR="009E175A" w:rsidRPr="009E175A">
        <w:rPr>
          <w:lang w:eastAsia="ja-JP"/>
        </w:rPr>
        <w:t>WF on Co-existence study for ambient IoT</w:t>
      </w:r>
      <w:r w:rsidR="001F05AA">
        <w:rPr>
          <w:rFonts w:hint="eastAsia"/>
          <w:lang w:eastAsia="zh-CN"/>
        </w:rPr>
        <w:t>, CMCC</w:t>
      </w:r>
    </w:p>
    <w:p w14:paraId="311DD8BA" w14:textId="63353B07" w:rsidR="00914C42" w:rsidRPr="00914C42" w:rsidRDefault="00914C42" w:rsidP="00373B7C">
      <w:pPr>
        <w:spacing w:after="120"/>
        <w:ind w:left="1985" w:hanging="1985"/>
        <w:rPr>
          <w:lang w:eastAsia="zh-CN"/>
        </w:rPr>
      </w:pPr>
      <w:r w:rsidRPr="00914C42">
        <w:rPr>
          <w:lang w:eastAsia="ja-JP"/>
        </w:rPr>
        <w:t xml:space="preserve">[2] </w:t>
      </w:r>
      <w:r w:rsidR="007D6BD8">
        <w:rPr>
          <w:rFonts w:hint="eastAsia"/>
          <w:lang w:eastAsia="zh-CN"/>
        </w:rPr>
        <w:t>TS 38.101-1</w:t>
      </w:r>
    </w:p>
    <w:p w14:paraId="61101AB4" w14:textId="2838371F" w:rsidR="00914C42" w:rsidRDefault="00914C42" w:rsidP="001F05AA">
      <w:pPr>
        <w:spacing w:after="120"/>
        <w:ind w:left="1985" w:hanging="1985"/>
        <w:rPr>
          <w:lang w:eastAsia="zh-CN"/>
        </w:rPr>
      </w:pPr>
      <w:bookmarkStart w:id="3" w:name="_Ref158648491"/>
      <w:r w:rsidRPr="00914C42">
        <w:rPr>
          <w:lang w:eastAsia="ja-JP"/>
        </w:rPr>
        <w:t xml:space="preserve">[3] </w:t>
      </w:r>
      <w:bookmarkEnd w:id="3"/>
      <w:r w:rsidR="00223898" w:rsidRPr="00223898">
        <w:rPr>
          <w:lang w:eastAsia="ja-JP"/>
        </w:rPr>
        <w:t>R4-2415529</w:t>
      </w:r>
      <w:r w:rsidR="001F05AA" w:rsidRPr="000A5F77">
        <w:rPr>
          <w:lang w:eastAsia="ja-JP"/>
        </w:rPr>
        <w:t xml:space="preserve">, </w:t>
      </w:r>
      <w:r w:rsidR="001F05AA" w:rsidRPr="001F05AA">
        <w:rPr>
          <w:lang w:eastAsia="ja-JP"/>
        </w:rPr>
        <w:t>CW cancellation feasibility for the intermediate node</w:t>
      </w:r>
      <w:r w:rsidR="001F05AA">
        <w:rPr>
          <w:rFonts w:hint="eastAsia"/>
          <w:lang w:eastAsia="zh-CN"/>
        </w:rPr>
        <w:t>, Qualcomm</w:t>
      </w:r>
    </w:p>
    <w:p w14:paraId="39EBDF90" w14:textId="23805199" w:rsidR="008C67FF" w:rsidRDefault="008C67FF" w:rsidP="008C67FF">
      <w:pPr>
        <w:spacing w:after="120"/>
        <w:ind w:left="1985" w:hanging="1985"/>
        <w:rPr>
          <w:rFonts w:hint="eastAsia"/>
          <w:lang w:eastAsia="zh-CN"/>
        </w:rPr>
      </w:pPr>
      <w:r w:rsidRPr="00914C42">
        <w:rPr>
          <w:lang w:eastAsia="ja-JP"/>
        </w:rPr>
        <w:t>[</w:t>
      </w:r>
      <w:r>
        <w:rPr>
          <w:rFonts w:hint="eastAsia"/>
          <w:lang w:eastAsia="zh-CN"/>
        </w:rPr>
        <w:t>4</w:t>
      </w:r>
      <w:r w:rsidRPr="00914C42">
        <w:rPr>
          <w:lang w:eastAsia="ja-JP"/>
        </w:rPr>
        <w:t xml:space="preserve">] </w:t>
      </w:r>
      <w:r w:rsidR="002F03FF" w:rsidRPr="002F03FF">
        <w:rPr>
          <w:lang w:eastAsia="ja-JP"/>
        </w:rPr>
        <w:t>R4-2416355</w:t>
      </w:r>
      <w:r w:rsidRPr="000A5F77">
        <w:rPr>
          <w:lang w:eastAsia="ja-JP"/>
        </w:rPr>
        <w:t xml:space="preserve">, </w:t>
      </w:r>
      <w:r w:rsidR="0080467A" w:rsidRPr="0080467A">
        <w:rPr>
          <w:lang w:eastAsia="ja-JP"/>
        </w:rPr>
        <w:t>Collection of simulation results for Ambient-IoT co-existence study</w:t>
      </w:r>
      <w:r w:rsidR="00204143">
        <w:rPr>
          <w:rFonts w:hint="eastAsia"/>
          <w:lang w:eastAsia="zh-CN"/>
        </w:rPr>
        <w:t xml:space="preserve">, </w:t>
      </w:r>
      <w:r w:rsidR="00204143" w:rsidRPr="00204143">
        <w:rPr>
          <w:lang w:eastAsia="zh-CN"/>
        </w:rPr>
        <w:t>Huawei, HiSilicon</w:t>
      </w:r>
    </w:p>
    <w:p w14:paraId="6F67B339" w14:textId="77777777" w:rsidR="008C67FF" w:rsidRDefault="008C67FF" w:rsidP="001F05AA">
      <w:pPr>
        <w:spacing w:after="120"/>
        <w:ind w:left="1985" w:hanging="1985"/>
        <w:rPr>
          <w:lang w:eastAsia="zh-CN"/>
        </w:rPr>
      </w:pPr>
    </w:p>
    <w:p w14:paraId="1AE0BE3B" w14:textId="77777777" w:rsidR="008C67FF" w:rsidRPr="00914C42" w:rsidRDefault="008C67FF" w:rsidP="001F05AA">
      <w:pPr>
        <w:spacing w:after="120"/>
        <w:ind w:left="1985" w:hanging="1985"/>
        <w:rPr>
          <w:lang w:eastAsia="zh-CN"/>
        </w:rPr>
      </w:pPr>
    </w:p>
    <w:p w14:paraId="3666472A" w14:textId="77777777" w:rsidR="00914C42" w:rsidRPr="000A5F77" w:rsidRDefault="00914C42"/>
    <w:sectPr w:rsidR="00914C42" w:rsidRPr="000A5F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66F03" w14:textId="77777777" w:rsidR="00921AA0" w:rsidRDefault="00921AA0" w:rsidP="0060172B">
      <w:pPr>
        <w:spacing w:after="0"/>
      </w:pPr>
      <w:r>
        <w:separator/>
      </w:r>
    </w:p>
  </w:endnote>
  <w:endnote w:type="continuationSeparator" w:id="0">
    <w:p w14:paraId="49CCE1F6" w14:textId="77777777" w:rsidR="00921AA0" w:rsidRDefault="00921AA0" w:rsidP="0060172B">
      <w:pPr>
        <w:spacing w:after="0"/>
      </w:pPr>
      <w:r>
        <w:continuationSeparator/>
      </w:r>
    </w:p>
  </w:endnote>
  <w:endnote w:type="continuationNotice" w:id="1">
    <w:p w14:paraId="51E6E722" w14:textId="77777777" w:rsidR="00887B7F" w:rsidRDefault="00887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AE0C9" w14:textId="77777777" w:rsidR="00921AA0" w:rsidRDefault="00921AA0" w:rsidP="0060172B">
      <w:pPr>
        <w:spacing w:after="0"/>
      </w:pPr>
      <w:r>
        <w:separator/>
      </w:r>
    </w:p>
  </w:footnote>
  <w:footnote w:type="continuationSeparator" w:id="0">
    <w:p w14:paraId="0E012C98" w14:textId="77777777" w:rsidR="00921AA0" w:rsidRDefault="00921AA0" w:rsidP="0060172B">
      <w:pPr>
        <w:spacing w:after="0"/>
      </w:pPr>
      <w:r>
        <w:continuationSeparator/>
      </w:r>
    </w:p>
  </w:footnote>
  <w:footnote w:type="continuationNotice" w:id="1">
    <w:p w14:paraId="59F8415C" w14:textId="77777777" w:rsidR="00887B7F" w:rsidRDefault="00887B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12"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191344">
    <w:abstractNumId w:val="11"/>
  </w:num>
  <w:num w:numId="2" w16cid:durableId="1791701755">
    <w:abstractNumId w:val="1"/>
  </w:num>
  <w:num w:numId="3" w16cid:durableId="1235166865">
    <w:abstractNumId w:val="9"/>
  </w:num>
  <w:num w:numId="4" w16cid:durableId="520245023">
    <w:abstractNumId w:val="5"/>
  </w:num>
  <w:num w:numId="5" w16cid:durableId="1567451141">
    <w:abstractNumId w:val="6"/>
  </w:num>
  <w:num w:numId="6" w16cid:durableId="119349150">
    <w:abstractNumId w:val="2"/>
  </w:num>
  <w:num w:numId="7" w16cid:durableId="1085344004">
    <w:abstractNumId w:val="0"/>
  </w:num>
  <w:num w:numId="8" w16cid:durableId="368065864">
    <w:abstractNumId w:val="7"/>
  </w:num>
  <w:num w:numId="9" w16cid:durableId="1495876420">
    <w:abstractNumId w:val="4"/>
  </w:num>
  <w:num w:numId="10" w16cid:durableId="515047539">
    <w:abstractNumId w:val="12"/>
  </w:num>
  <w:num w:numId="11" w16cid:durableId="424345643">
    <w:abstractNumId w:val="10"/>
  </w:num>
  <w:num w:numId="12" w16cid:durableId="1941404220">
    <w:abstractNumId w:val="3"/>
  </w:num>
  <w:num w:numId="13" w16cid:durableId="5828353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2F95"/>
    <w:rsid w:val="00004992"/>
    <w:rsid w:val="00004B70"/>
    <w:rsid w:val="00005EB1"/>
    <w:rsid w:val="000079E6"/>
    <w:rsid w:val="0001004B"/>
    <w:rsid w:val="00010459"/>
    <w:rsid w:val="00012E33"/>
    <w:rsid w:val="00017822"/>
    <w:rsid w:val="000200A6"/>
    <w:rsid w:val="00021BA8"/>
    <w:rsid w:val="000246CF"/>
    <w:rsid w:val="0002783B"/>
    <w:rsid w:val="00027CB1"/>
    <w:rsid w:val="000310FB"/>
    <w:rsid w:val="00032425"/>
    <w:rsid w:val="0003390E"/>
    <w:rsid w:val="00035D7B"/>
    <w:rsid w:val="00036832"/>
    <w:rsid w:val="00036E97"/>
    <w:rsid w:val="000378F1"/>
    <w:rsid w:val="0004594B"/>
    <w:rsid w:val="00052F96"/>
    <w:rsid w:val="00055A3C"/>
    <w:rsid w:val="00061C6F"/>
    <w:rsid w:val="0006458D"/>
    <w:rsid w:val="000700BD"/>
    <w:rsid w:val="0007641D"/>
    <w:rsid w:val="000771DD"/>
    <w:rsid w:val="00081188"/>
    <w:rsid w:val="000844D9"/>
    <w:rsid w:val="000A5F77"/>
    <w:rsid w:val="000A64AA"/>
    <w:rsid w:val="000B7713"/>
    <w:rsid w:val="000C62D2"/>
    <w:rsid w:val="000C6500"/>
    <w:rsid w:val="000C6819"/>
    <w:rsid w:val="000C68E2"/>
    <w:rsid w:val="000D0D57"/>
    <w:rsid w:val="000D1A07"/>
    <w:rsid w:val="000D6137"/>
    <w:rsid w:val="000E2EE5"/>
    <w:rsid w:val="000E53C8"/>
    <w:rsid w:val="000F0CDA"/>
    <w:rsid w:val="001041CC"/>
    <w:rsid w:val="00115DF2"/>
    <w:rsid w:val="00121A08"/>
    <w:rsid w:val="00123454"/>
    <w:rsid w:val="001261B4"/>
    <w:rsid w:val="0012727C"/>
    <w:rsid w:val="0013320E"/>
    <w:rsid w:val="00140ABF"/>
    <w:rsid w:val="00141345"/>
    <w:rsid w:val="00151A61"/>
    <w:rsid w:val="00172790"/>
    <w:rsid w:val="001736B6"/>
    <w:rsid w:val="00173DC1"/>
    <w:rsid w:val="00176C63"/>
    <w:rsid w:val="00180E69"/>
    <w:rsid w:val="00185851"/>
    <w:rsid w:val="001A4000"/>
    <w:rsid w:val="001A450A"/>
    <w:rsid w:val="001B047D"/>
    <w:rsid w:val="001B43B4"/>
    <w:rsid w:val="001B61F2"/>
    <w:rsid w:val="001B7253"/>
    <w:rsid w:val="001C1CCF"/>
    <w:rsid w:val="001C7A17"/>
    <w:rsid w:val="001D4CF2"/>
    <w:rsid w:val="001E063A"/>
    <w:rsid w:val="001E1A7A"/>
    <w:rsid w:val="001E2435"/>
    <w:rsid w:val="001E2FC8"/>
    <w:rsid w:val="001E4932"/>
    <w:rsid w:val="001E701D"/>
    <w:rsid w:val="001E79D5"/>
    <w:rsid w:val="001F0280"/>
    <w:rsid w:val="001F05AA"/>
    <w:rsid w:val="001F4FF3"/>
    <w:rsid w:val="0020275A"/>
    <w:rsid w:val="00204143"/>
    <w:rsid w:val="00204D7C"/>
    <w:rsid w:val="0020600A"/>
    <w:rsid w:val="00216FE5"/>
    <w:rsid w:val="00223898"/>
    <w:rsid w:val="0022439D"/>
    <w:rsid w:val="00225CE8"/>
    <w:rsid w:val="00235F1F"/>
    <w:rsid w:val="00243D72"/>
    <w:rsid w:val="00246ACE"/>
    <w:rsid w:val="0025289E"/>
    <w:rsid w:val="00252A36"/>
    <w:rsid w:val="00256B37"/>
    <w:rsid w:val="002575CC"/>
    <w:rsid w:val="00260CF6"/>
    <w:rsid w:val="002623EC"/>
    <w:rsid w:val="002651E1"/>
    <w:rsid w:val="00272973"/>
    <w:rsid w:val="00275769"/>
    <w:rsid w:val="00275AA2"/>
    <w:rsid w:val="00275BB0"/>
    <w:rsid w:val="0027675B"/>
    <w:rsid w:val="00291E61"/>
    <w:rsid w:val="00293D98"/>
    <w:rsid w:val="002A10F3"/>
    <w:rsid w:val="002A27AE"/>
    <w:rsid w:val="002A555C"/>
    <w:rsid w:val="002A6DBF"/>
    <w:rsid w:val="002C2C04"/>
    <w:rsid w:val="002C5EA4"/>
    <w:rsid w:val="002D1309"/>
    <w:rsid w:val="002D234C"/>
    <w:rsid w:val="002E228B"/>
    <w:rsid w:val="002E56EF"/>
    <w:rsid w:val="002E695F"/>
    <w:rsid w:val="002F03FF"/>
    <w:rsid w:val="002F0F43"/>
    <w:rsid w:val="002F29B5"/>
    <w:rsid w:val="002F405E"/>
    <w:rsid w:val="002F7894"/>
    <w:rsid w:val="00304C1E"/>
    <w:rsid w:val="00305ABD"/>
    <w:rsid w:val="00310DC6"/>
    <w:rsid w:val="003121A5"/>
    <w:rsid w:val="00312E3A"/>
    <w:rsid w:val="003171BF"/>
    <w:rsid w:val="00325C1D"/>
    <w:rsid w:val="00333DE4"/>
    <w:rsid w:val="00336EB0"/>
    <w:rsid w:val="003527F4"/>
    <w:rsid w:val="0035478D"/>
    <w:rsid w:val="00355980"/>
    <w:rsid w:val="00356517"/>
    <w:rsid w:val="00362B72"/>
    <w:rsid w:val="0036490C"/>
    <w:rsid w:val="00366F94"/>
    <w:rsid w:val="0036711C"/>
    <w:rsid w:val="00373B7C"/>
    <w:rsid w:val="003760C9"/>
    <w:rsid w:val="00376975"/>
    <w:rsid w:val="00381CAE"/>
    <w:rsid w:val="003876B9"/>
    <w:rsid w:val="0039146A"/>
    <w:rsid w:val="0039382C"/>
    <w:rsid w:val="00394D1C"/>
    <w:rsid w:val="003A75C2"/>
    <w:rsid w:val="003D1725"/>
    <w:rsid w:val="003D5757"/>
    <w:rsid w:val="003E117A"/>
    <w:rsid w:val="003E37B3"/>
    <w:rsid w:val="003E396B"/>
    <w:rsid w:val="003E4910"/>
    <w:rsid w:val="003E5456"/>
    <w:rsid w:val="003E60C1"/>
    <w:rsid w:val="003E6106"/>
    <w:rsid w:val="003E67F0"/>
    <w:rsid w:val="003F03E6"/>
    <w:rsid w:val="003F0804"/>
    <w:rsid w:val="003F25F2"/>
    <w:rsid w:val="00400C51"/>
    <w:rsid w:val="0040325D"/>
    <w:rsid w:val="00404C59"/>
    <w:rsid w:val="00406EC8"/>
    <w:rsid w:val="004108DF"/>
    <w:rsid w:val="004118A2"/>
    <w:rsid w:val="00415EBC"/>
    <w:rsid w:val="00416BC1"/>
    <w:rsid w:val="004203C7"/>
    <w:rsid w:val="00420C06"/>
    <w:rsid w:val="00421156"/>
    <w:rsid w:val="0042336A"/>
    <w:rsid w:val="0042668A"/>
    <w:rsid w:val="00426891"/>
    <w:rsid w:val="004334A6"/>
    <w:rsid w:val="004337A7"/>
    <w:rsid w:val="00435395"/>
    <w:rsid w:val="00437392"/>
    <w:rsid w:val="004524FA"/>
    <w:rsid w:val="00456BD1"/>
    <w:rsid w:val="00457325"/>
    <w:rsid w:val="0045744F"/>
    <w:rsid w:val="00457666"/>
    <w:rsid w:val="0046148E"/>
    <w:rsid w:val="00462EFB"/>
    <w:rsid w:val="00471B79"/>
    <w:rsid w:val="00473690"/>
    <w:rsid w:val="00475E7F"/>
    <w:rsid w:val="004763E1"/>
    <w:rsid w:val="004765C2"/>
    <w:rsid w:val="00481722"/>
    <w:rsid w:val="00481730"/>
    <w:rsid w:val="00484A8D"/>
    <w:rsid w:val="0049224C"/>
    <w:rsid w:val="004950F1"/>
    <w:rsid w:val="0049641A"/>
    <w:rsid w:val="004A5F12"/>
    <w:rsid w:val="004C3F4A"/>
    <w:rsid w:val="004D0CAA"/>
    <w:rsid w:val="004D2257"/>
    <w:rsid w:val="004D4B43"/>
    <w:rsid w:val="004D52FC"/>
    <w:rsid w:val="004D5C8C"/>
    <w:rsid w:val="004E1107"/>
    <w:rsid w:val="004F162B"/>
    <w:rsid w:val="004F1FD1"/>
    <w:rsid w:val="004F2319"/>
    <w:rsid w:val="004F2494"/>
    <w:rsid w:val="00502EE2"/>
    <w:rsid w:val="00504B89"/>
    <w:rsid w:val="005112A1"/>
    <w:rsid w:val="005132D6"/>
    <w:rsid w:val="00514E88"/>
    <w:rsid w:val="00515E5D"/>
    <w:rsid w:val="00516490"/>
    <w:rsid w:val="00521AB8"/>
    <w:rsid w:val="00521C7A"/>
    <w:rsid w:val="005241E8"/>
    <w:rsid w:val="00526B2B"/>
    <w:rsid w:val="0052745F"/>
    <w:rsid w:val="005274A4"/>
    <w:rsid w:val="0053017F"/>
    <w:rsid w:val="00534661"/>
    <w:rsid w:val="005348D5"/>
    <w:rsid w:val="00536A16"/>
    <w:rsid w:val="00545E0A"/>
    <w:rsid w:val="00546893"/>
    <w:rsid w:val="00546960"/>
    <w:rsid w:val="005472B4"/>
    <w:rsid w:val="005505C7"/>
    <w:rsid w:val="00556699"/>
    <w:rsid w:val="00556754"/>
    <w:rsid w:val="0056064D"/>
    <w:rsid w:val="0057405D"/>
    <w:rsid w:val="00574654"/>
    <w:rsid w:val="005757C3"/>
    <w:rsid w:val="0058026D"/>
    <w:rsid w:val="0058042A"/>
    <w:rsid w:val="005836F8"/>
    <w:rsid w:val="00587D49"/>
    <w:rsid w:val="00596863"/>
    <w:rsid w:val="00597AAA"/>
    <w:rsid w:val="005A1FFC"/>
    <w:rsid w:val="005A3D56"/>
    <w:rsid w:val="005A5BCB"/>
    <w:rsid w:val="005A5CB3"/>
    <w:rsid w:val="005B08BD"/>
    <w:rsid w:val="005B2429"/>
    <w:rsid w:val="005B4F67"/>
    <w:rsid w:val="005B5525"/>
    <w:rsid w:val="005D06D1"/>
    <w:rsid w:val="005D4F42"/>
    <w:rsid w:val="005D50E2"/>
    <w:rsid w:val="005E3CDE"/>
    <w:rsid w:val="005F0085"/>
    <w:rsid w:val="005F1B62"/>
    <w:rsid w:val="005F2416"/>
    <w:rsid w:val="005F43B7"/>
    <w:rsid w:val="005F6F60"/>
    <w:rsid w:val="0060172B"/>
    <w:rsid w:val="0061721B"/>
    <w:rsid w:val="006219CC"/>
    <w:rsid w:val="006240C9"/>
    <w:rsid w:val="0062678C"/>
    <w:rsid w:val="00627BC2"/>
    <w:rsid w:val="00630AF8"/>
    <w:rsid w:val="00631A36"/>
    <w:rsid w:val="006354AA"/>
    <w:rsid w:val="0064012A"/>
    <w:rsid w:val="0064039F"/>
    <w:rsid w:val="00640D1A"/>
    <w:rsid w:val="006417A2"/>
    <w:rsid w:val="00641D9E"/>
    <w:rsid w:val="0065775A"/>
    <w:rsid w:val="00657964"/>
    <w:rsid w:val="00657E15"/>
    <w:rsid w:val="00664F82"/>
    <w:rsid w:val="0066581A"/>
    <w:rsid w:val="00666FDC"/>
    <w:rsid w:val="00667411"/>
    <w:rsid w:val="0067165E"/>
    <w:rsid w:val="00675392"/>
    <w:rsid w:val="00677EEB"/>
    <w:rsid w:val="00680438"/>
    <w:rsid w:val="00681893"/>
    <w:rsid w:val="00682381"/>
    <w:rsid w:val="00684CE8"/>
    <w:rsid w:val="00685342"/>
    <w:rsid w:val="00687466"/>
    <w:rsid w:val="006934E9"/>
    <w:rsid w:val="00696923"/>
    <w:rsid w:val="00697A92"/>
    <w:rsid w:val="006A4D8F"/>
    <w:rsid w:val="006A64BE"/>
    <w:rsid w:val="006A75CC"/>
    <w:rsid w:val="006A7F39"/>
    <w:rsid w:val="006B2903"/>
    <w:rsid w:val="006C0E48"/>
    <w:rsid w:val="006C6578"/>
    <w:rsid w:val="006D52E9"/>
    <w:rsid w:val="006D7F14"/>
    <w:rsid w:val="007024D6"/>
    <w:rsid w:val="007056A0"/>
    <w:rsid w:val="00705A35"/>
    <w:rsid w:val="00714151"/>
    <w:rsid w:val="007210F6"/>
    <w:rsid w:val="007221C2"/>
    <w:rsid w:val="00724B39"/>
    <w:rsid w:val="00727B06"/>
    <w:rsid w:val="00733CB8"/>
    <w:rsid w:val="00741ABD"/>
    <w:rsid w:val="00744318"/>
    <w:rsid w:val="007460E9"/>
    <w:rsid w:val="007461D3"/>
    <w:rsid w:val="00754A61"/>
    <w:rsid w:val="0076171C"/>
    <w:rsid w:val="00770C99"/>
    <w:rsid w:val="00772425"/>
    <w:rsid w:val="0077413A"/>
    <w:rsid w:val="00781A59"/>
    <w:rsid w:val="00782509"/>
    <w:rsid w:val="007838AC"/>
    <w:rsid w:val="00786C7A"/>
    <w:rsid w:val="00787D2A"/>
    <w:rsid w:val="00790A51"/>
    <w:rsid w:val="007929A1"/>
    <w:rsid w:val="007A4903"/>
    <w:rsid w:val="007A5DBA"/>
    <w:rsid w:val="007A6A64"/>
    <w:rsid w:val="007A7ECF"/>
    <w:rsid w:val="007B22B4"/>
    <w:rsid w:val="007B2733"/>
    <w:rsid w:val="007C10E4"/>
    <w:rsid w:val="007C41DB"/>
    <w:rsid w:val="007C4385"/>
    <w:rsid w:val="007C6C22"/>
    <w:rsid w:val="007D0E5F"/>
    <w:rsid w:val="007D3985"/>
    <w:rsid w:val="007D45A2"/>
    <w:rsid w:val="007D57A5"/>
    <w:rsid w:val="007D6BD8"/>
    <w:rsid w:val="007D7B83"/>
    <w:rsid w:val="007E3EC0"/>
    <w:rsid w:val="007E44C6"/>
    <w:rsid w:val="007F4FBE"/>
    <w:rsid w:val="0080467A"/>
    <w:rsid w:val="00807682"/>
    <w:rsid w:val="00810AA4"/>
    <w:rsid w:val="00820763"/>
    <w:rsid w:val="00821198"/>
    <w:rsid w:val="0082296B"/>
    <w:rsid w:val="00822EE8"/>
    <w:rsid w:val="00823F2C"/>
    <w:rsid w:val="0083130C"/>
    <w:rsid w:val="00831C2A"/>
    <w:rsid w:val="00834FE8"/>
    <w:rsid w:val="00835DAF"/>
    <w:rsid w:val="008445C5"/>
    <w:rsid w:val="00855C50"/>
    <w:rsid w:val="008609AA"/>
    <w:rsid w:val="00867744"/>
    <w:rsid w:val="00873C81"/>
    <w:rsid w:val="00874282"/>
    <w:rsid w:val="008750DC"/>
    <w:rsid w:val="00877D67"/>
    <w:rsid w:val="00881C22"/>
    <w:rsid w:val="00883CF9"/>
    <w:rsid w:val="00884FDD"/>
    <w:rsid w:val="00887B7F"/>
    <w:rsid w:val="00891306"/>
    <w:rsid w:val="00891A12"/>
    <w:rsid w:val="00894D33"/>
    <w:rsid w:val="00894F9E"/>
    <w:rsid w:val="008A33E8"/>
    <w:rsid w:val="008A5D22"/>
    <w:rsid w:val="008B5A9F"/>
    <w:rsid w:val="008B7D35"/>
    <w:rsid w:val="008C67FF"/>
    <w:rsid w:val="008D3684"/>
    <w:rsid w:val="008D43C4"/>
    <w:rsid w:val="008E38B6"/>
    <w:rsid w:val="008E4878"/>
    <w:rsid w:val="008E5EFA"/>
    <w:rsid w:val="008F3643"/>
    <w:rsid w:val="008F3BC7"/>
    <w:rsid w:val="008F5068"/>
    <w:rsid w:val="008F5864"/>
    <w:rsid w:val="00902DD7"/>
    <w:rsid w:val="00912217"/>
    <w:rsid w:val="00914C42"/>
    <w:rsid w:val="00921AA0"/>
    <w:rsid w:val="00921C84"/>
    <w:rsid w:val="009325C8"/>
    <w:rsid w:val="00933FD5"/>
    <w:rsid w:val="009358BD"/>
    <w:rsid w:val="0093599B"/>
    <w:rsid w:val="00941225"/>
    <w:rsid w:val="00944EA7"/>
    <w:rsid w:val="00951478"/>
    <w:rsid w:val="009518BF"/>
    <w:rsid w:val="0095257A"/>
    <w:rsid w:val="0095272A"/>
    <w:rsid w:val="00956670"/>
    <w:rsid w:val="0096012D"/>
    <w:rsid w:val="009658D2"/>
    <w:rsid w:val="00965CBD"/>
    <w:rsid w:val="0096610C"/>
    <w:rsid w:val="00971026"/>
    <w:rsid w:val="00971D29"/>
    <w:rsid w:val="0097440E"/>
    <w:rsid w:val="00974A89"/>
    <w:rsid w:val="009800D6"/>
    <w:rsid w:val="00984B3C"/>
    <w:rsid w:val="0098692A"/>
    <w:rsid w:val="009907F3"/>
    <w:rsid w:val="009A14C4"/>
    <w:rsid w:val="009A41E2"/>
    <w:rsid w:val="009B4CDD"/>
    <w:rsid w:val="009B614C"/>
    <w:rsid w:val="009C28A4"/>
    <w:rsid w:val="009C694E"/>
    <w:rsid w:val="009D622F"/>
    <w:rsid w:val="009D7018"/>
    <w:rsid w:val="009E175A"/>
    <w:rsid w:val="009E48ED"/>
    <w:rsid w:val="009F1FE0"/>
    <w:rsid w:val="009F539C"/>
    <w:rsid w:val="00A02C1F"/>
    <w:rsid w:val="00A1105B"/>
    <w:rsid w:val="00A13DE5"/>
    <w:rsid w:val="00A22189"/>
    <w:rsid w:val="00A25E4D"/>
    <w:rsid w:val="00A34179"/>
    <w:rsid w:val="00A464BC"/>
    <w:rsid w:val="00A46F01"/>
    <w:rsid w:val="00A476B9"/>
    <w:rsid w:val="00A51217"/>
    <w:rsid w:val="00A518BE"/>
    <w:rsid w:val="00A5667D"/>
    <w:rsid w:val="00A64414"/>
    <w:rsid w:val="00A70B18"/>
    <w:rsid w:val="00A73BEB"/>
    <w:rsid w:val="00A7551F"/>
    <w:rsid w:val="00A76506"/>
    <w:rsid w:val="00A76CC8"/>
    <w:rsid w:val="00A7732F"/>
    <w:rsid w:val="00A8632C"/>
    <w:rsid w:val="00A90757"/>
    <w:rsid w:val="00A97FBB"/>
    <w:rsid w:val="00AA21D1"/>
    <w:rsid w:val="00AA3D96"/>
    <w:rsid w:val="00AA5A40"/>
    <w:rsid w:val="00AA6A58"/>
    <w:rsid w:val="00AA7A6B"/>
    <w:rsid w:val="00AB1C6B"/>
    <w:rsid w:val="00AB1F02"/>
    <w:rsid w:val="00AB2755"/>
    <w:rsid w:val="00AB5764"/>
    <w:rsid w:val="00AB739F"/>
    <w:rsid w:val="00AC6D69"/>
    <w:rsid w:val="00AD157C"/>
    <w:rsid w:val="00AD50FC"/>
    <w:rsid w:val="00AE2A41"/>
    <w:rsid w:val="00AE2AF7"/>
    <w:rsid w:val="00AE2E89"/>
    <w:rsid w:val="00AE43F0"/>
    <w:rsid w:val="00AE6420"/>
    <w:rsid w:val="00AF0066"/>
    <w:rsid w:val="00AF0DFE"/>
    <w:rsid w:val="00AF722F"/>
    <w:rsid w:val="00B0412F"/>
    <w:rsid w:val="00B0559A"/>
    <w:rsid w:val="00B06737"/>
    <w:rsid w:val="00B06D41"/>
    <w:rsid w:val="00B0792A"/>
    <w:rsid w:val="00B10FFC"/>
    <w:rsid w:val="00B14AA9"/>
    <w:rsid w:val="00B14B92"/>
    <w:rsid w:val="00B30207"/>
    <w:rsid w:val="00B35411"/>
    <w:rsid w:val="00B544AF"/>
    <w:rsid w:val="00B6682A"/>
    <w:rsid w:val="00B81C6B"/>
    <w:rsid w:val="00B85A7B"/>
    <w:rsid w:val="00B86DF6"/>
    <w:rsid w:val="00B936BE"/>
    <w:rsid w:val="00BA1A26"/>
    <w:rsid w:val="00BB2222"/>
    <w:rsid w:val="00BB34F7"/>
    <w:rsid w:val="00BB3EA4"/>
    <w:rsid w:val="00BB4304"/>
    <w:rsid w:val="00BC0509"/>
    <w:rsid w:val="00BC06F7"/>
    <w:rsid w:val="00BC6656"/>
    <w:rsid w:val="00BD0D44"/>
    <w:rsid w:val="00BD597A"/>
    <w:rsid w:val="00BD5BAB"/>
    <w:rsid w:val="00BE0D82"/>
    <w:rsid w:val="00BE2DD0"/>
    <w:rsid w:val="00BE3EB1"/>
    <w:rsid w:val="00BF2ACB"/>
    <w:rsid w:val="00BF3607"/>
    <w:rsid w:val="00BF42DE"/>
    <w:rsid w:val="00BF7CC7"/>
    <w:rsid w:val="00C00136"/>
    <w:rsid w:val="00C07157"/>
    <w:rsid w:val="00C10776"/>
    <w:rsid w:val="00C143B0"/>
    <w:rsid w:val="00C16E5E"/>
    <w:rsid w:val="00C218D0"/>
    <w:rsid w:val="00C22CAD"/>
    <w:rsid w:val="00C32B14"/>
    <w:rsid w:val="00C40215"/>
    <w:rsid w:val="00C41374"/>
    <w:rsid w:val="00C43B0E"/>
    <w:rsid w:val="00C440DE"/>
    <w:rsid w:val="00C45A59"/>
    <w:rsid w:val="00C46437"/>
    <w:rsid w:val="00C575DE"/>
    <w:rsid w:val="00C61206"/>
    <w:rsid w:val="00C6373C"/>
    <w:rsid w:val="00C65C70"/>
    <w:rsid w:val="00C669DD"/>
    <w:rsid w:val="00C67895"/>
    <w:rsid w:val="00C7380A"/>
    <w:rsid w:val="00C822EC"/>
    <w:rsid w:val="00C83CEE"/>
    <w:rsid w:val="00C84ECF"/>
    <w:rsid w:val="00C85E45"/>
    <w:rsid w:val="00C87299"/>
    <w:rsid w:val="00C87B12"/>
    <w:rsid w:val="00C911E9"/>
    <w:rsid w:val="00C934F2"/>
    <w:rsid w:val="00CA5499"/>
    <w:rsid w:val="00CB25A5"/>
    <w:rsid w:val="00CC626E"/>
    <w:rsid w:val="00CC6C93"/>
    <w:rsid w:val="00CD41DF"/>
    <w:rsid w:val="00CD7669"/>
    <w:rsid w:val="00CD7F87"/>
    <w:rsid w:val="00CE2699"/>
    <w:rsid w:val="00CE5073"/>
    <w:rsid w:val="00CE7063"/>
    <w:rsid w:val="00CF0758"/>
    <w:rsid w:val="00D0743C"/>
    <w:rsid w:val="00D127F3"/>
    <w:rsid w:val="00D13A5C"/>
    <w:rsid w:val="00D14C2B"/>
    <w:rsid w:val="00D16B4C"/>
    <w:rsid w:val="00D17D9C"/>
    <w:rsid w:val="00D200F7"/>
    <w:rsid w:val="00D26AE6"/>
    <w:rsid w:val="00D33576"/>
    <w:rsid w:val="00D3372A"/>
    <w:rsid w:val="00D344CA"/>
    <w:rsid w:val="00D34A60"/>
    <w:rsid w:val="00D41328"/>
    <w:rsid w:val="00D44700"/>
    <w:rsid w:val="00D50502"/>
    <w:rsid w:val="00D51FD6"/>
    <w:rsid w:val="00D52FCA"/>
    <w:rsid w:val="00D55C71"/>
    <w:rsid w:val="00D60005"/>
    <w:rsid w:val="00D62DBC"/>
    <w:rsid w:val="00D63FB3"/>
    <w:rsid w:val="00D67D67"/>
    <w:rsid w:val="00D70971"/>
    <w:rsid w:val="00D70FC3"/>
    <w:rsid w:val="00D75474"/>
    <w:rsid w:val="00D83AD5"/>
    <w:rsid w:val="00D841DD"/>
    <w:rsid w:val="00D87DC3"/>
    <w:rsid w:val="00D93910"/>
    <w:rsid w:val="00D944BC"/>
    <w:rsid w:val="00D95A52"/>
    <w:rsid w:val="00D97F75"/>
    <w:rsid w:val="00DA1A6B"/>
    <w:rsid w:val="00DA1D9B"/>
    <w:rsid w:val="00DA5344"/>
    <w:rsid w:val="00DB24D0"/>
    <w:rsid w:val="00DB312A"/>
    <w:rsid w:val="00DB3A63"/>
    <w:rsid w:val="00DB65B2"/>
    <w:rsid w:val="00DD1994"/>
    <w:rsid w:val="00DD753E"/>
    <w:rsid w:val="00DE174E"/>
    <w:rsid w:val="00DE40E9"/>
    <w:rsid w:val="00DE4918"/>
    <w:rsid w:val="00DF23BD"/>
    <w:rsid w:val="00E02633"/>
    <w:rsid w:val="00E02904"/>
    <w:rsid w:val="00E02B57"/>
    <w:rsid w:val="00E05698"/>
    <w:rsid w:val="00E06FB8"/>
    <w:rsid w:val="00E13AC3"/>
    <w:rsid w:val="00E15DD5"/>
    <w:rsid w:val="00E219B3"/>
    <w:rsid w:val="00E24C7F"/>
    <w:rsid w:val="00E4205E"/>
    <w:rsid w:val="00E42521"/>
    <w:rsid w:val="00E45980"/>
    <w:rsid w:val="00E4649D"/>
    <w:rsid w:val="00E469E5"/>
    <w:rsid w:val="00E4797A"/>
    <w:rsid w:val="00E50C61"/>
    <w:rsid w:val="00E50D16"/>
    <w:rsid w:val="00E5313B"/>
    <w:rsid w:val="00E568F7"/>
    <w:rsid w:val="00E67674"/>
    <w:rsid w:val="00E6775E"/>
    <w:rsid w:val="00E70ED6"/>
    <w:rsid w:val="00E82EAE"/>
    <w:rsid w:val="00E83920"/>
    <w:rsid w:val="00E91BB4"/>
    <w:rsid w:val="00E92383"/>
    <w:rsid w:val="00E95DA3"/>
    <w:rsid w:val="00E96EB6"/>
    <w:rsid w:val="00EA0886"/>
    <w:rsid w:val="00EA135A"/>
    <w:rsid w:val="00EA3417"/>
    <w:rsid w:val="00EB09CF"/>
    <w:rsid w:val="00EB616A"/>
    <w:rsid w:val="00EC03E4"/>
    <w:rsid w:val="00EC0E34"/>
    <w:rsid w:val="00EC71B0"/>
    <w:rsid w:val="00EE36A9"/>
    <w:rsid w:val="00EE44AD"/>
    <w:rsid w:val="00EE7D94"/>
    <w:rsid w:val="00EE7F0B"/>
    <w:rsid w:val="00EF3072"/>
    <w:rsid w:val="00EF5CE2"/>
    <w:rsid w:val="00EF603B"/>
    <w:rsid w:val="00EF6A64"/>
    <w:rsid w:val="00F051F5"/>
    <w:rsid w:val="00F11EB5"/>
    <w:rsid w:val="00F1248C"/>
    <w:rsid w:val="00F21126"/>
    <w:rsid w:val="00F21422"/>
    <w:rsid w:val="00F21C42"/>
    <w:rsid w:val="00F22A58"/>
    <w:rsid w:val="00F32BDD"/>
    <w:rsid w:val="00F3617E"/>
    <w:rsid w:val="00F367FB"/>
    <w:rsid w:val="00F43E00"/>
    <w:rsid w:val="00F44E26"/>
    <w:rsid w:val="00F47A45"/>
    <w:rsid w:val="00F508BB"/>
    <w:rsid w:val="00F55003"/>
    <w:rsid w:val="00F61E5C"/>
    <w:rsid w:val="00F61ED7"/>
    <w:rsid w:val="00F64DA5"/>
    <w:rsid w:val="00F65034"/>
    <w:rsid w:val="00F67225"/>
    <w:rsid w:val="00F673DF"/>
    <w:rsid w:val="00F70DCE"/>
    <w:rsid w:val="00F743FD"/>
    <w:rsid w:val="00F76C83"/>
    <w:rsid w:val="00F77A77"/>
    <w:rsid w:val="00F80224"/>
    <w:rsid w:val="00F83B76"/>
    <w:rsid w:val="00FA1536"/>
    <w:rsid w:val="00FA343E"/>
    <w:rsid w:val="00FA4E69"/>
    <w:rsid w:val="00FA6A10"/>
    <w:rsid w:val="00FC1F47"/>
    <w:rsid w:val="00FC28E0"/>
    <w:rsid w:val="00FC31DD"/>
    <w:rsid w:val="00FC5395"/>
    <w:rsid w:val="00FD5B74"/>
    <w:rsid w:val="00FD671C"/>
    <w:rsid w:val="00FD778F"/>
    <w:rsid w:val="00FE05FE"/>
    <w:rsid w:val="00FE0849"/>
    <w:rsid w:val="00FE5CAB"/>
    <w:rsid w:val="00FF02B5"/>
    <w:rsid w:val="44022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5C5C542"/>
  <w15:chartTrackingRefBased/>
  <w15:docId w15:val="{9844D13D-1402-4E23-8E0D-99ADEEA9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1F5"/>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basedOn w:val="TableNormal"/>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rsid w:val="00CA5499"/>
    <w:rPr>
      <w:b/>
    </w:rPr>
  </w:style>
  <w:style w:type="paragraph" w:customStyle="1" w:styleId="TAC">
    <w:name w:val="TAC"/>
    <w:basedOn w:val="Normal"/>
    <w:link w:val="TACChar"/>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115DF2"/>
    <w:rPr>
      <w:b/>
      <w:bCs/>
    </w:rPr>
  </w:style>
  <w:style w:type="character" w:customStyle="1" w:styleId="CommentSubjectChar">
    <w:name w:val="Comment Subject Char"/>
    <w:basedOn w:val="CommentTextChar"/>
    <w:link w:val="CommentSubject"/>
    <w:uiPriority w:val="99"/>
    <w:semiHidden/>
    <w:rsid w:val="00115DF2"/>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10</Pages>
  <Words>2839</Words>
  <Characters>14113</Characters>
  <Application>Microsoft Office Word</Application>
  <DocSecurity>0</DocSecurity>
  <Lines>672</Lines>
  <Paragraphs>394</Paragraphs>
  <ScaleCrop>false</ScaleCrop>
  <Company>Qualcomm Incorporated</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661</cp:revision>
  <dcterms:created xsi:type="dcterms:W3CDTF">2024-08-07T08:02:00Z</dcterms:created>
  <dcterms:modified xsi:type="dcterms:W3CDTF">2024-10-07T14:04:00Z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ies>
</file>